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DDA" w:rsidRPr="003D35F9" w:rsidRDefault="00720DDA" w:rsidP="001E770A">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3D35F9">
        <w:rPr>
          <w:rFonts w:ascii="Times New Roman" w:eastAsia="Times New Roman" w:hAnsi="Times New Roman" w:cs="Times New Roman"/>
          <w:b/>
          <w:sz w:val="28"/>
          <w:szCs w:val="28"/>
          <w:lang w:eastAsia="ru-RU"/>
        </w:rPr>
        <w:t>СРАВНИТЕЛЬНАЯ ТАБЛИЦА</w:t>
      </w:r>
    </w:p>
    <w:p w:rsidR="00A44CAF" w:rsidRPr="003D35F9" w:rsidRDefault="0087455E" w:rsidP="00FC5BAE">
      <w:pPr>
        <w:spacing w:after="0" w:line="240" w:lineRule="auto"/>
        <w:jc w:val="center"/>
        <w:rPr>
          <w:rFonts w:ascii="Times New Roman" w:eastAsia="Times New Roman" w:hAnsi="Times New Roman" w:cs="Times New Roman"/>
          <w:b/>
          <w:sz w:val="28"/>
          <w:szCs w:val="28"/>
          <w:lang w:eastAsia="ru-RU"/>
        </w:rPr>
      </w:pPr>
      <w:r w:rsidRPr="003D35F9">
        <w:rPr>
          <w:rFonts w:ascii="Times New Roman" w:eastAsia="Times New Roman" w:hAnsi="Times New Roman" w:cs="Times New Roman"/>
          <w:b/>
          <w:sz w:val="28"/>
          <w:szCs w:val="28"/>
          <w:lang w:eastAsia="ru-RU"/>
        </w:rPr>
        <w:t xml:space="preserve">к </w:t>
      </w:r>
      <w:r w:rsidR="00A44CAF" w:rsidRPr="003D35F9">
        <w:rPr>
          <w:rFonts w:ascii="Times New Roman" w:eastAsia="Times New Roman" w:hAnsi="Times New Roman" w:cs="Times New Roman"/>
          <w:b/>
          <w:sz w:val="28"/>
          <w:szCs w:val="28"/>
          <w:lang w:eastAsia="ru-RU"/>
        </w:rPr>
        <w:t>проекту постановления Правительства Республики Казахстан «</w:t>
      </w:r>
      <w:r w:rsidR="00A44CAF" w:rsidRPr="003D35F9">
        <w:rPr>
          <w:rFonts w:ascii="Times New Roman" w:hAnsi="Times New Roman" w:cs="Times New Roman"/>
          <w:b/>
          <w:color w:val="000000"/>
          <w:sz w:val="28"/>
          <w:szCs w:val="28"/>
        </w:rPr>
        <w:t xml:space="preserve">О внесении </w:t>
      </w:r>
      <w:r w:rsidR="008706F4" w:rsidRPr="003D35F9">
        <w:rPr>
          <w:rFonts w:ascii="Times New Roman" w:hAnsi="Times New Roman" w:cs="Times New Roman"/>
          <w:b/>
          <w:color w:val="000000"/>
          <w:sz w:val="28"/>
          <w:szCs w:val="28"/>
          <w:lang w:val="kk-KZ"/>
        </w:rPr>
        <w:t>изменени</w:t>
      </w:r>
      <w:r w:rsidR="003933E2" w:rsidRPr="003D35F9">
        <w:rPr>
          <w:rFonts w:ascii="Times New Roman" w:hAnsi="Times New Roman" w:cs="Times New Roman"/>
          <w:b/>
          <w:color w:val="000000"/>
          <w:sz w:val="28"/>
          <w:szCs w:val="28"/>
          <w:lang w:val="kk-KZ"/>
        </w:rPr>
        <w:t>й</w:t>
      </w:r>
      <w:r w:rsidR="008706F4" w:rsidRPr="003D35F9">
        <w:rPr>
          <w:rFonts w:ascii="Times New Roman" w:hAnsi="Times New Roman" w:cs="Times New Roman"/>
          <w:b/>
          <w:color w:val="000000"/>
          <w:sz w:val="28"/>
          <w:szCs w:val="28"/>
          <w:lang w:val="kk-KZ"/>
        </w:rPr>
        <w:t xml:space="preserve"> и </w:t>
      </w:r>
      <w:r w:rsidR="00A44CAF" w:rsidRPr="003D35F9">
        <w:rPr>
          <w:rFonts w:ascii="Times New Roman" w:hAnsi="Times New Roman" w:cs="Times New Roman"/>
          <w:b/>
          <w:color w:val="000000"/>
          <w:sz w:val="28"/>
          <w:szCs w:val="28"/>
        </w:rPr>
        <w:t>дополнений</w:t>
      </w:r>
    </w:p>
    <w:p w:rsidR="00DC7EF8" w:rsidRPr="003D35F9" w:rsidRDefault="00A44CAF" w:rsidP="00A44CAF">
      <w:pPr>
        <w:spacing w:after="0" w:line="240" w:lineRule="auto"/>
        <w:jc w:val="center"/>
        <w:rPr>
          <w:rFonts w:ascii="Times New Roman" w:hAnsi="Times New Roman" w:cs="Times New Roman"/>
          <w:b/>
          <w:color w:val="000000"/>
          <w:sz w:val="28"/>
          <w:szCs w:val="28"/>
        </w:rPr>
      </w:pPr>
      <w:r w:rsidRPr="003D35F9">
        <w:rPr>
          <w:rFonts w:ascii="Times New Roman" w:hAnsi="Times New Roman" w:cs="Times New Roman"/>
          <w:b/>
          <w:color w:val="000000"/>
          <w:sz w:val="28"/>
          <w:szCs w:val="28"/>
        </w:rPr>
        <w:t xml:space="preserve">в постановление Правительства Республики Казахстан от 24 апреля 2008 года № 387 </w:t>
      </w:r>
    </w:p>
    <w:p w:rsidR="004D209F" w:rsidRPr="003D35F9" w:rsidRDefault="00A44CAF" w:rsidP="00A44CAF">
      <w:pPr>
        <w:spacing w:after="0" w:line="240" w:lineRule="auto"/>
        <w:jc w:val="center"/>
        <w:rPr>
          <w:rFonts w:ascii="Times New Roman" w:hAnsi="Times New Roman" w:cs="Times New Roman"/>
          <w:b/>
          <w:color w:val="000000"/>
          <w:sz w:val="28"/>
          <w:szCs w:val="28"/>
        </w:rPr>
      </w:pPr>
      <w:r w:rsidRPr="003D35F9">
        <w:rPr>
          <w:rFonts w:ascii="Times New Roman" w:hAnsi="Times New Roman" w:cs="Times New Roman"/>
          <w:b/>
          <w:color w:val="000000"/>
          <w:sz w:val="28"/>
          <w:szCs w:val="28"/>
        </w:rPr>
        <w:t>«О некоторых вопросах Министерства финансов Республики Казахстан»</w:t>
      </w:r>
    </w:p>
    <w:p w:rsidR="00A44CAF" w:rsidRPr="003D35F9" w:rsidRDefault="00A44CAF" w:rsidP="00A44CAF">
      <w:pPr>
        <w:spacing w:after="0" w:line="240" w:lineRule="auto"/>
        <w:jc w:val="center"/>
        <w:rPr>
          <w:rFonts w:ascii="Times New Roman" w:hAnsi="Times New Roman" w:cs="Times New Roman"/>
          <w:sz w:val="28"/>
          <w:szCs w:val="28"/>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988"/>
        <w:gridCol w:w="1783"/>
        <w:gridCol w:w="3461"/>
        <w:gridCol w:w="3686"/>
        <w:gridCol w:w="4961"/>
      </w:tblGrid>
      <w:tr w:rsidR="009751C8" w:rsidRPr="003D35F9" w:rsidTr="003D35F9">
        <w:tc>
          <w:tcPr>
            <w:tcW w:w="988" w:type="dxa"/>
            <w:shd w:val="clear" w:color="auto" w:fill="auto"/>
            <w:tcMar>
              <w:top w:w="45" w:type="dxa"/>
              <w:left w:w="75" w:type="dxa"/>
              <w:bottom w:w="45" w:type="dxa"/>
              <w:right w:w="75" w:type="dxa"/>
            </w:tcMar>
            <w:hideMark/>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 п/п</w:t>
            </w:r>
          </w:p>
        </w:tc>
        <w:tc>
          <w:tcPr>
            <w:tcW w:w="1783" w:type="dxa"/>
            <w:shd w:val="clear" w:color="auto" w:fill="auto"/>
            <w:tcMar>
              <w:top w:w="45" w:type="dxa"/>
              <w:left w:w="75" w:type="dxa"/>
              <w:bottom w:w="45" w:type="dxa"/>
              <w:right w:w="75" w:type="dxa"/>
            </w:tcMar>
            <w:hideMark/>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Структурный элемент правового акта</w:t>
            </w:r>
          </w:p>
        </w:tc>
        <w:tc>
          <w:tcPr>
            <w:tcW w:w="3461" w:type="dxa"/>
            <w:shd w:val="clear" w:color="auto" w:fill="auto"/>
            <w:tcMar>
              <w:top w:w="45" w:type="dxa"/>
              <w:left w:w="75" w:type="dxa"/>
              <w:bottom w:w="45" w:type="dxa"/>
              <w:right w:w="75" w:type="dxa"/>
            </w:tcMar>
            <w:hideMark/>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Действующая редакция</w:t>
            </w:r>
          </w:p>
        </w:tc>
        <w:tc>
          <w:tcPr>
            <w:tcW w:w="3686" w:type="dxa"/>
            <w:shd w:val="clear" w:color="auto" w:fill="auto"/>
            <w:tcMar>
              <w:top w:w="45" w:type="dxa"/>
              <w:left w:w="75" w:type="dxa"/>
              <w:bottom w:w="45" w:type="dxa"/>
              <w:right w:w="75" w:type="dxa"/>
            </w:tcMar>
            <w:hideMark/>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Предлагаемая редакция</w:t>
            </w:r>
          </w:p>
        </w:tc>
        <w:tc>
          <w:tcPr>
            <w:tcW w:w="4961" w:type="dxa"/>
            <w:shd w:val="clear" w:color="auto" w:fill="auto"/>
            <w:tcMar>
              <w:top w:w="45" w:type="dxa"/>
              <w:left w:w="75" w:type="dxa"/>
              <w:bottom w:w="45" w:type="dxa"/>
              <w:right w:w="75" w:type="dxa"/>
            </w:tcMar>
            <w:hideMark/>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Обоснование:</w:t>
            </w:r>
            <w:r w:rsidRPr="003D35F9">
              <w:rPr>
                <w:rFonts w:ascii="Times New Roman" w:eastAsia="Times New Roman" w:hAnsi="Times New Roman" w:cs="Times New Roman"/>
                <w:b/>
                <w:spacing w:val="2"/>
                <w:sz w:val="28"/>
                <w:szCs w:val="28"/>
                <w:lang w:eastAsia="ru-RU"/>
              </w:rPr>
              <w:br/>
            </w:r>
            <w:bookmarkStart w:id="1" w:name="z721"/>
            <w:bookmarkEnd w:id="1"/>
            <w:r w:rsidRPr="003D35F9">
              <w:rPr>
                <w:rFonts w:ascii="Times New Roman" w:eastAsia="Times New Roman" w:hAnsi="Times New Roman" w:cs="Times New Roman"/>
                <w:b/>
                <w:spacing w:val="2"/>
                <w:sz w:val="28"/>
                <w:szCs w:val="28"/>
                <w:lang w:eastAsia="ru-RU"/>
              </w:rPr>
              <w:t>1) суть поправки;</w:t>
            </w:r>
            <w:r w:rsidRPr="003D35F9">
              <w:rPr>
                <w:rFonts w:ascii="Times New Roman" w:eastAsia="Times New Roman" w:hAnsi="Times New Roman" w:cs="Times New Roman"/>
                <w:b/>
                <w:spacing w:val="2"/>
                <w:sz w:val="28"/>
                <w:szCs w:val="28"/>
                <w:lang w:eastAsia="ru-RU"/>
              </w:rPr>
              <w:br/>
            </w:r>
            <w:bookmarkStart w:id="2" w:name="z722"/>
            <w:bookmarkEnd w:id="2"/>
            <w:r w:rsidRPr="003D35F9">
              <w:rPr>
                <w:rFonts w:ascii="Times New Roman" w:eastAsia="Times New Roman" w:hAnsi="Times New Roman" w:cs="Times New Roman"/>
                <w:b/>
                <w:spacing w:val="2"/>
                <w:sz w:val="28"/>
                <w:szCs w:val="28"/>
                <w:lang w:eastAsia="ru-RU"/>
              </w:rPr>
              <w:t>2) аргументированное обоснование каждой вносимой поправки;</w:t>
            </w:r>
            <w:r w:rsidRPr="003D35F9">
              <w:rPr>
                <w:rFonts w:ascii="Times New Roman" w:eastAsia="Times New Roman" w:hAnsi="Times New Roman" w:cs="Times New Roman"/>
                <w:b/>
                <w:spacing w:val="2"/>
                <w:sz w:val="28"/>
                <w:szCs w:val="28"/>
                <w:lang w:eastAsia="ru-RU"/>
              </w:rPr>
              <w:br/>
              <w:t>3) ссылка на соответствующий правовой акт, номер, дату поручения (при наличии)</w:t>
            </w:r>
          </w:p>
        </w:tc>
      </w:tr>
      <w:tr w:rsidR="009751C8" w:rsidRPr="003D35F9" w:rsidTr="009751C8">
        <w:tc>
          <w:tcPr>
            <w:tcW w:w="14879" w:type="dxa"/>
            <w:gridSpan w:val="5"/>
            <w:shd w:val="clear" w:color="auto" w:fill="auto"/>
            <w:tcMar>
              <w:top w:w="45" w:type="dxa"/>
              <w:left w:w="75" w:type="dxa"/>
              <w:bottom w:w="45" w:type="dxa"/>
              <w:right w:w="75" w:type="dxa"/>
            </w:tcMar>
          </w:tcPr>
          <w:p w:rsidR="009751C8" w:rsidRPr="003D35F9" w:rsidRDefault="009751C8" w:rsidP="00A44CAF">
            <w:pPr>
              <w:spacing w:after="0" w:line="240" w:lineRule="auto"/>
              <w:jc w:val="center"/>
              <w:textAlignment w:val="baseline"/>
              <w:rPr>
                <w:rFonts w:ascii="Times New Roman" w:eastAsia="Times New Roman" w:hAnsi="Times New Roman" w:cs="Times New Roman"/>
                <w:b/>
                <w:spacing w:val="2"/>
                <w:sz w:val="28"/>
                <w:szCs w:val="28"/>
                <w:lang w:eastAsia="ru-RU"/>
              </w:rPr>
            </w:pPr>
            <w:r w:rsidRPr="003D35F9">
              <w:rPr>
                <w:rFonts w:ascii="Times New Roman" w:eastAsia="Times New Roman" w:hAnsi="Times New Roman" w:cs="Times New Roman"/>
                <w:b/>
                <w:spacing w:val="2"/>
                <w:sz w:val="28"/>
                <w:szCs w:val="28"/>
                <w:lang w:eastAsia="ru-RU"/>
              </w:rPr>
              <w:t>в Положении о Министерстве финансов Республики Казахстан, утвержденном</w:t>
            </w:r>
          </w:p>
          <w:p w:rsidR="009751C8" w:rsidRPr="003D35F9" w:rsidRDefault="009751C8" w:rsidP="00291375">
            <w:pPr>
              <w:spacing w:after="0" w:line="240" w:lineRule="auto"/>
              <w:jc w:val="center"/>
              <w:textAlignment w:val="baseline"/>
              <w:rPr>
                <w:rFonts w:ascii="Times New Roman" w:eastAsia="Times New Roman" w:hAnsi="Times New Roman" w:cs="Times New Roman"/>
                <w:spacing w:val="2"/>
                <w:sz w:val="28"/>
                <w:szCs w:val="28"/>
                <w:lang w:eastAsia="ru-RU"/>
              </w:rPr>
            </w:pPr>
            <w:r w:rsidRPr="003D35F9">
              <w:rPr>
                <w:rFonts w:ascii="Times New Roman" w:eastAsia="Times New Roman" w:hAnsi="Times New Roman" w:cs="Times New Roman"/>
                <w:b/>
                <w:spacing w:val="2"/>
                <w:sz w:val="28"/>
                <w:szCs w:val="28"/>
                <w:lang w:eastAsia="ru-RU"/>
              </w:rPr>
              <w:t>постановлением Правительства Республики Казахстан от 24 апреля 2008 года № 387 (далее – Положение)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B77EBB">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1) пункта 2</w:t>
            </w:r>
          </w:p>
          <w:p w:rsidR="009751C8" w:rsidRPr="003D35F9" w:rsidRDefault="009751C8"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25FDF">
            <w:pPr>
              <w:tabs>
                <w:tab w:val="left" w:pos="461"/>
              </w:tabs>
              <w:spacing w:after="0" w:line="240" w:lineRule="auto"/>
              <w:ind w:firstLine="404"/>
              <w:jc w:val="both"/>
              <w:rPr>
                <w:rFonts w:ascii="Times New Roman" w:hAnsi="Times New Roman"/>
                <w:sz w:val="28"/>
                <w:szCs w:val="28"/>
                <w:lang w:val="kk-KZ"/>
              </w:rPr>
            </w:pPr>
            <w:r w:rsidRPr="003D35F9">
              <w:rPr>
                <w:rFonts w:ascii="Times New Roman" w:hAnsi="Times New Roman"/>
                <w:sz w:val="28"/>
                <w:szCs w:val="28"/>
                <w:lang w:val="kk-KZ"/>
              </w:rPr>
              <w:t>1) Комитет казначейства Министерства;</w:t>
            </w:r>
          </w:p>
        </w:tc>
        <w:tc>
          <w:tcPr>
            <w:tcW w:w="3686" w:type="dxa"/>
            <w:tcMar>
              <w:top w:w="45" w:type="dxa"/>
              <w:left w:w="75" w:type="dxa"/>
              <w:bottom w:w="45" w:type="dxa"/>
              <w:right w:w="75" w:type="dxa"/>
            </w:tcMar>
          </w:tcPr>
          <w:p w:rsidR="009751C8" w:rsidRPr="003D35F9" w:rsidRDefault="009751C8" w:rsidP="00025FDF">
            <w:pPr>
              <w:spacing w:after="0" w:line="240" w:lineRule="auto"/>
              <w:ind w:firstLine="404"/>
              <w:jc w:val="both"/>
              <w:rPr>
                <w:rFonts w:ascii="Times New Roman" w:hAnsi="Times New Roman"/>
                <w:b/>
                <w:sz w:val="28"/>
                <w:szCs w:val="28"/>
                <w:lang w:val="kk-KZ"/>
              </w:rPr>
            </w:pPr>
            <w:r w:rsidRPr="003D35F9">
              <w:rPr>
                <w:rFonts w:ascii="Times New Roman" w:hAnsi="Times New Roman"/>
                <w:sz w:val="28"/>
                <w:szCs w:val="28"/>
                <w:lang w:val="kk-KZ"/>
              </w:rPr>
              <w:t>1)</w:t>
            </w:r>
            <w:r w:rsidRPr="003D35F9">
              <w:rPr>
                <w:rFonts w:ascii="Times New Roman" w:hAnsi="Times New Roman"/>
                <w:b/>
                <w:sz w:val="28"/>
                <w:szCs w:val="28"/>
                <w:lang w:val="kk-KZ"/>
              </w:rPr>
              <w:t xml:space="preserve"> </w:t>
            </w:r>
            <w:r w:rsidRPr="003D35F9">
              <w:rPr>
                <w:rFonts w:ascii="Times New Roman" w:hAnsi="Times New Roman"/>
                <w:sz w:val="28"/>
                <w:szCs w:val="28"/>
                <w:lang w:val="kk-KZ"/>
              </w:rPr>
              <w:t xml:space="preserve">Комитет </w:t>
            </w:r>
            <w:r w:rsidRPr="003D35F9">
              <w:rPr>
                <w:rFonts w:ascii="Times New Roman" w:hAnsi="Times New Roman"/>
                <w:b/>
                <w:sz w:val="28"/>
                <w:szCs w:val="28"/>
                <w:lang w:val="kk-KZ"/>
              </w:rPr>
              <w:t xml:space="preserve">государственного </w:t>
            </w:r>
            <w:r w:rsidRPr="003D35F9">
              <w:rPr>
                <w:rFonts w:ascii="Times New Roman" w:hAnsi="Times New Roman"/>
                <w:sz w:val="28"/>
                <w:szCs w:val="28"/>
                <w:lang w:val="kk-KZ"/>
              </w:rPr>
              <w:t>казначейства Министерства;</w:t>
            </w:r>
          </w:p>
        </w:tc>
        <w:tc>
          <w:tcPr>
            <w:tcW w:w="4961" w:type="dxa"/>
            <w:tcMar>
              <w:top w:w="45" w:type="dxa"/>
              <w:left w:w="75" w:type="dxa"/>
              <w:bottom w:w="45" w:type="dxa"/>
              <w:right w:w="75" w:type="dxa"/>
            </w:tcMar>
          </w:tcPr>
          <w:p w:rsidR="009751C8" w:rsidRPr="003D35F9" w:rsidRDefault="009751C8" w:rsidP="00025FDF">
            <w:pPr>
              <w:spacing w:after="0" w:line="240" w:lineRule="auto"/>
              <w:ind w:firstLine="404"/>
              <w:jc w:val="both"/>
              <w:rPr>
                <w:rFonts w:ascii="Times New Roman" w:hAnsi="Times New Roman"/>
                <w:sz w:val="28"/>
                <w:szCs w:val="28"/>
                <w:lang w:val="kk-KZ"/>
              </w:rPr>
            </w:pPr>
            <w:r w:rsidRPr="003D35F9">
              <w:rPr>
                <w:rFonts w:ascii="Times New Roman" w:hAnsi="Times New Roman"/>
                <w:sz w:val="28"/>
                <w:szCs w:val="28"/>
                <w:lang w:val="kk-KZ"/>
              </w:rPr>
              <w:t xml:space="preserve">Приведение в соответствие с подпунктом 10) статьи 5 Бюджетного кодекса Республики Казахстан от </w:t>
            </w:r>
            <w:r w:rsidR="003D35F9" w:rsidRPr="003D35F9">
              <w:rPr>
                <w:rFonts w:ascii="Times New Roman" w:hAnsi="Times New Roman"/>
                <w:sz w:val="28"/>
                <w:szCs w:val="28"/>
                <w:lang w:val="kk-KZ"/>
              </w:rPr>
              <w:br/>
            </w:r>
            <w:r w:rsidRPr="003D35F9">
              <w:rPr>
                <w:rFonts w:ascii="Times New Roman" w:hAnsi="Times New Roman"/>
                <w:sz w:val="28"/>
                <w:szCs w:val="28"/>
                <w:lang w:val="kk-KZ"/>
              </w:rPr>
              <w:t>15 марта 2025 года № 171-VIII ЗРК (далее – Бюджетный кодекс), согласно которому участником бюджетного процесса является государственное казначейство - ведомство центрального исполнительного органа по исполнению бюджета, на которое возложены функции уполномоченного органа по казначейскому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B77EBB">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D3307A">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пункт 4</w:t>
            </w:r>
          </w:p>
        </w:tc>
        <w:tc>
          <w:tcPr>
            <w:tcW w:w="3461" w:type="dxa"/>
            <w:tcMar>
              <w:top w:w="45" w:type="dxa"/>
              <w:left w:w="75" w:type="dxa"/>
              <w:bottom w:w="45" w:type="dxa"/>
              <w:right w:w="75" w:type="dxa"/>
            </w:tcMar>
          </w:tcPr>
          <w:p w:rsidR="009751C8" w:rsidRPr="003D35F9" w:rsidRDefault="009751C8" w:rsidP="00025FDF">
            <w:pPr>
              <w:tabs>
                <w:tab w:val="left" w:pos="461"/>
              </w:tabs>
              <w:spacing w:after="0" w:line="240" w:lineRule="auto"/>
              <w:ind w:firstLine="262"/>
              <w:jc w:val="both"/>
              <w:rPr>
                <w:rFonts w:ascii="Times New Roman" w:hAnsi="Times New Roman"/>
                <w:sz w:val="28"/>
                <w:szCs w:val="28"/>
                <w:lang w:val="kk-KZ"/>
              </w:rPr>
            </w:pPr>
            <w:r w:rsidRPr="003D35F9">
              <w:rPr>
                <w:rFonts w:ascii="Times New Roman" w:hAnsi="Times New Roman"/>
                <w:sz w:val="28"/>
                <w:szCs w:val="28"/>
                <w:lang w:val="kk-KZ"/>
              </w:rPr>
              <w:t xml:space="preserve">  4. Министерство является юридическим </w:t>
            </w:r>
            <w:r w:rsidRPr="003D35F9">
              <w:rPr>
                <w:rFonts w:ascii="Times New Roman" w:hAnsi="Times New Roman"/>
                <w:sz w:val="28"/>
                <w:szCs w:val="28"/>
                <w:lang w:val="kk-KZ"/>
              </w:rPr>
              <w:lastRenderedPageBreak/>
              <w:t>лицом в организационно-правовой форме государственного учреждения, имеет символы и знаки отличия, печати с изображением Государственного Герба Республики Казахстан и штампы со своим наименованием на государственном языке, бланки установленного образца, счета в органах казначейства в соответствии с законодательством Республики Казахстан.</w:t>
            </w:r>
          </w:p>
        </w:tc>
        <w:tc>
          <w:tcPr>
            <w:tcW w:w="3686" w:type="dxa"/>
            <w:tcMar>
              <w:top w:w="45" w:type="dxa"/>
              <w:left w:w="75" w:type="dxa"/>
              <w:bottom w:w="45" w:type="dxa"/>
              <w:right w:w="75" w:type="dxa"/>
            </w:tcMar>
          </w:tcPr>
          <w:p w:rsidR="009751C8" w:rsidRPr="003D35F9" w:rsidRDefault="009751C8" w:rsidP="00025FDF">
            <w:pPr>
              <w:spacing w:after="0" w:line="240" w:lineRule="auto"/>
              <w:ind w:firstLine="262"/>
              <w:jc w:val="both"/>
              <w:rPr>
                <w:rFonts w:ascii="Times New Roman" w:hAnsi="Times New Roman"/>
                <w:sz w:val="28"/>
                <w:szCs w:val="28"/>
                <w:lang w:val="kk-KZ"/>
              </w:rPr>
            </w:pPr>
            <w:r w:rsidRPr="003D35F9">
              <w:rPr>
                <w:rFonts w:ascii="Times New Roman" w:hAnsi="Times New Roman"/>
                <w:sz w:val="28"/>
                <w:szCs w:val="28"/>
                <w:lang w:val="kk-KZ"/>
              </w:rPr>
              <w:lastRenderedPageBreak/>
              <w:t xml:space="preserve">  4. Министерство является юридическим лицом в </w:t>
            </w:r>
            <w:r w:rsidRPr="003D35F9">
              <w:rPr>
                <w:rFonts w:ascii="Times New Roman" w:hAnsi="Times New Roman"/>
                <w:sz w:val="28"/>
                <w:szCs w:val="28"/>
                <w:lang w:val="kk-KZ"/>
              </w:rPr>
              <w:lastRenderedPageBreak/>
              <w:t xml:space="preserve">организационно-правовой форме государственного учреждения, имеет символы и знаки отличия, печати с изображением Государственного Герба Республики Казахстан и штампы со своим наименованием на государственном языке, бланки установленного образца, счета в органах </w:t>
            </w:r>
            <w:r w:rsidRPr="003D35F9">
              <w:rPr>
                <w:rFonts w:ascii="Times New Roman" w:hAnsi="Times New Roman"/>
                <w:b/>
                <w:sz w:val="28"/>
                <w:szCs w:val="28"/>
                <w:lang w:val="kk-KZ"/>
              </w:rPr>
              <w:t>государственного</w:t>
            </w:r>
            <w:r w:rsidRPr="003D35F9">
              <w:rPr>
                <w:rFonts w:ascii="Times New Roman" w:hAnsi="Times New Roman"/>
                <w:sz w:val="28"/>
                <w:szCs w:val="28"/>
                <w:lang w:val="kk-KZ"/>
              </w:rPr>
              <w:t xml:space="preserve"> казначейства в соответствии с законодательством Республики Казахстан.</w:t>
            </w:r>
          </w:p>
        </w:tc>
        <w:tc>
          <w:tcPr>
            <w:tcW w:w="4961" w:type="dxa"/>
            <w:tcMar>
              <w:top w:w="45" w:type="dxa"/>
              <w:left w:w="75" w:type="dxa"/>
              <w:bottom w:w="45" w:type="dxa"/>
              <w:right w:w="75" w:type="dxa"/>
            </w:tcMar>
          </w:tcPr>
          <w:p w:rsidR="009751C8" w:rsidRPr="003D35F9" w:rsidRDefault="009751C8" w:rsidP="00A57BC8">
            <w:pPr>
              <w:spacing w:after="0" w:line="240" w:lineRule="auto"/>
              <w:ind w:firstLine="393"/>
              <w:jc w:val="both"/>
              <w:rPr>
                <w:rFonts w:ascii="Times New Roman" w:hAnsi="Times New Roman"/>
                <w:sz w:val="28"/>
                <w:szCs w:val="28"/>
                <w:lang w:val="kk-KZ"/>
              </w:rPr>
            </w:pPr>
            <w:r w:rsidRPr="003D35F9">
              <w:rPr>
                <w:rFonts w:ascii="Times New Roman" w:hAnsi="Times New Roman"/>
                <w:sz w:val="28"/>
                <w:szCs w:val="28"/>
                <w:lang w:val="kk-KZ"/>
              </w:rPr>
              <w:lastRenderedPageBreak/>
              <w:t xml:space="preserve">Приведение в соответствие с подпунктом 11) статьи 5 Бюджетного </w:t>
            </w:r>
            <w:r w:rsidRPr="003D35F9">
              <w:rPr>
                <w:rFonts w:ascii="Times New Roman" w:hAnsi="Times New Roman"/>
                <w:sz w:val="28"/>
                <w:szCs w:val="28"/>
                <w:lang w:val="kk-KZ"/>
              </w:rPr>
              <w:lastRenderedPageBreak/>
              <w:t>кодекса, согласно которому органы государственного казначейства – территориальные подразделения государственного казначейства.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E15008">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ED477F">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19)  пункта 15</w:t>
            </w:r>
          </w:p>
          <w:p w:rsidR="009751C8" w:rsidRPr="003D35F9" w:rsidRDefault="009751C8" w:rsidP="00E15008">
            <w:pPr>
              <w:shd w:val="clear" w:color="auto" w:fill="FFFFFF"/>
              <w:tabs>
                <w:tab w:val="left" w:pos="11624"/>
              </w:tabs>
              <w:spacing w:after="0" w:line="240" w:lineRule="auto"/>
              <w:jc w:val="both"/>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E15008">
            <w:pPr>
              <w:tabs>
                <w:tab w:val="left" w:pos="461"/>
              </w:tabs>
              <w:spacing w:after="0" w:line="240" w:lineRule="auto"/>
              <w:ind w:firstLine="307"/>
              <w:jc w:val="both"/>
              <w:rPr>
                <w:rFonts w:ascii="Times New Roman" w:hAnsi="Times New Roman"/>
                <w:sz w:val="28"/>
                <w:szCs w:val="28"/>
                <w:lang w:val="kk-KZ"/>
              </w:rPr>
            </w:pPr>
            <w:r w:rsidRPr="003D35F9">
              <w:rPr>
                <w:rFonts w:ascii="Times New Roman" w:hAnsi="Times New Roman"/>
                <w:sz w:val="28"/>
                <w:szCs w:val="28"/>
                <w:lang w:val="kk-KZ"/>
              </w:rPr>
              <w:t>19) предоставление, обслуживание бюджетн</w:t>
            </w:r>
            <w:r w:rsidRPr="003D35F9">
              <w:rPr>
                <w:rFonts w:ascii="Times New Roman" w:hAnsi="Times New Roman"/>
                <w:b/>
                <w:sz w:val="28"/>
                <w:szCs w:val="28"/>
                <w:lang w:val="kk-KZ"/>
              </w:rPr>
              <w:t>ых</w:t>
            </w:r>
            <w:r w:rsidRPr="003D35F9">
              <w:rPr>
                <w:rFonts w:ascii="Times New Roman" w:hAnsi="Times New Roman"/>
                <w:sz w:val="28"/>
                <w:szCs w:val="28"/>
                <w:lang w:val="kk-KZ"/>
              </w:rPr>
              <w:t xml:space="preserve"> кредит</w:t>
            </w:r>
            <w:r w:rsidRPr="003D35F9">
              <w:rPr>
                <w:rFonts w:ascii="Times New Roman" w:hAnsi="Times New Roman"/>
                <w:b/>
                <w:sz w:val="28"/>
                <w:szCs w:val="28"/>
                <w:lang w:val="kk-KZ"/>
              </w:rPr>
              <w:t>ов</w:t>
            </w:r>
            <w:r w:rsidRPr="003D35F9">
              <w:rPr>
                <w:rFonts w:ascii="Times New Roman" w:hAnsi="Times New Roman"/>
                <w:sz w:val="28"/>
                <w:szCs w:val="28"/>
                <w:lang w:val="kk-KZ"/>
              </w:rPr>
              <w:t xml:space="preserve">, контроль за его </w:t>
            </w:r>
            <w:r w:rsidRPr="003D35F9">
              <w:rPr>
                <w:rFonts w:ascii="Times New Roman" w:hAnsi="Times New Roman"/>
                <w:b/>
                <w:sz w:val="28"/>
                <w:szCs w:val="28"/>
                <w:lang w:val="kk-KZ"/>
              </w:rPr>
              <w:t>целевым</w:t>
            </w:r>
            <w:r w:rsidRPr="003D35F9">
              <w:rPr>
                <w:rFonts w:ascii="Times New Roman" w:hAnsi="Times New Roman"/>
                <w:sz w:val="28"/>
                <w:szCs w:val="28"/>
                <w:lang w:val="kk-KZ"/>
              </w:rPr>
              <w:t xml:space="preserve"> использованием </w:t>
            </w:r>
            <w:r w:rsidRPr="003D35F9">
              <w:rPr>
                <w:rFonts w:ascii="Times New Roman" w:hAnsi="Times New Roman"/>
                <w:b/>
                <w:sz w:val="28"/>
                <w:szCs w:val="28"/>
                <w:lang w:val="kk-KZ"/>
              </w:rPr>
              <w:t>и обеспечение возврата;</w:t>
            </w:r>
          </w:p>
        </w:tc>
        <w:tc>
          <w:tcPr>
            <w:tcW w:w="3686" w:type="dxa"/>
            <w:tcMar>
              <w:top w:w="45" w:type="dxa"/>
              <w:left w:w="75" w:type="dxa"/>
              <w:bottom w:w="45" w:type="dxa"/>
              <w:right w:w="75" w:type="dxa"/>
            </w:tcMar>
          </w:tcPr>
          <w:p w:rsidR="009751C8" w:rsidRPr="003D35F9" w:rsidRDefault="009751C8" w:rsidP="00ED477F">
            <w:pPr>
              <w:spacing w:after="0" w:line="240" w:lineRule="auto"/>
              <w:ind w:firstLine="307"/>
              <w:jc w:val="both"/>
              <w:rPr>
                <w:rFonts w:ascii="Times New Roman" w:hAnsi="Times New Roman"/>
                <w:sz w:val="28"/>
                <w:szCs w:val="28"/>
                <w:lang w:val="kk-KZ"/>
              </w:rPr>
            </w:pPr>
            <w:r w:rsidRPr="003D35F9">
              <w:rPr>
                <w:rFonts w:ascii="Times New Roman" w:hAnsi="Times New Roman"/>
                <w:sz w:val="28"/>
                <w:szCs w:val="28"/>
                <w:lang w:val="kk-KZ"/>
              </w:rPr>
              <w:t xml:space="preserve">19) предоставление, обслуживание </w:t>
            </w:r>
            <w:r w:rsidRPr="003D35F9">
              <w:rPr>
                <w:rFonts w:ascii="Times New Roman" w:hAnsi="Times New Roman"/>
                <w:b/>
                <w:sz w:val="28"/>
                <w:szCs w:val="28"/>
                <w:lang w:val="kk-KZ"/>
              </w:rPr>
              <w:t>и погашение</w:t>
            </w:r>
            <w:r w:rsidRPr="003D35F9">
              <w:rPr>
                <w:rFonts w:ascii="Times New Roman" w:hAnsi="Times New Roman"/>
                <w:sz w:val="28"/>
                <w:szCs w:val="28"/>
                <w:lang w:val="kk-KZ"/>
              </w:rPr>
              <w:t xml:space="preserve"> бюджетн</w:t>
            </w:r>
            <w:r w:rsidRPr="003D35F9">
              <w:rPr>
                <w:rFonts w:ascii="Times New Roman" w:hAnsi="Times New Roman"/>
                <w:b/>
                <w:sz w:val="28"/>
                <w:szCs w:val="28"/>
                <w:lang w:val="kk-KZ"/>
              </w:rPr>
              <w:t>ого</w:t>
            </w:r>
            <w:r w:rsidRPr="003D35F9">
              <w:rPr>
                <w:rFonts w:ascii="Times New Roman" w:hAnsi="Times New Roman"/>
                <w:sz w:val="28"/>
                <w:szCs w:val="28"/>
                <w:lang w:val="kk-KZ"/>
              </w:rPr>
              <w:t xml:space="preserve"> кредит</w:t>
            </w:r>
            <w:r w:rsidRPr="003D35F9">
              <w:rPr>
                <w:rFonts w:ascii="Times New Roman" w:hAnsi="Times New Roman"/>
                <w:b/>
                <w:sz w:val="28"/>
                <w:szCs w:val="28"/>
                <w:lang w:val="kk-KZ"/>
              </w:rPr>
              <w:t>а</w:t>
            </w:r>
            <w:r w:rsidRPr="003D35F9">
              <w:rPr>
                <w:rFonts w:ascii="Times New Roman" w:hAnsi="Times New Roman"/>
                <w:sz w:val="28"/>
                <w:szCs w:val="28"/>
                <w:lang w:val="kk-KZ"/>
              </w:rPr>
              <w:t xml:space="preserve">, контроль за его использованием </w:t>
            </w:r>
            <w:r w:rsidRPr="003D35F9">
              <w:rPr>
                <w:rFonts w:ascii="Times New Roman" w:hAnsi="Times New Roman"/>
                <w:b/>
                <w:sz w:val="28"/>
                <w:szCs w:val="28"/>
                <w:lang w:val="kk-KZ"/>
              </w:rPr>
              <w:t>по целевому назначению;</w:t>
            </w:r>
          </w:p>
        </w:tc>
        <w:tc>
          <w:tcPr>
            <w:tcW w:w="4961" w:type="dxa"/>
            <w:tcMar>
              <w:top w:w="45" w:type="dxa"/>
              <w:left w:w="75" w:type="dxa"/>
              <w:bottom w:w="45" w:type="dxa"/>
              <w:right w:w="75" w:type="dxa"/>
            </w:tcMar>
          </w:tcPr>
          <w:p w:rsidR="009751C8" w:rsidRPr="003D35F9" w:rsidRDefault="009751C8" w:rsidP="00B3148D">
            <w:pPr>
              <w:spacing w:after="0" w:line="240" w:lineRule="auto"/>
              <w:ind w:firstLine="393"/>
              <w:jc w:val="both"/>
              <w:rPr>
                <w:rFonts w:ascii="Times New Roman" w:hAnsi="Times New Roman"/>
                <w:sz w:val="28"/>
                <w:szCs w:val="28"/>
                <w:lang w:val="kk-KZ"/>
              </w:rPr>
            </w:pPr>
            <w:r w:rsidRPr="003D35F9">
              <w:rPr>
                <w:rFonts w:ascii="Times New Roman" w:hAnsi="Times New Roman"/>
                <w:sz w:val="28"/>
                <w:szCs w:val="28"/>
                <w:lang w:val="kk-KZ"/>
              </w:rPr>
              <w:t>Приведение в соответствие пунктом 1 статьи  154 Бюджетного кодекса, согласно которому бюджетное кредитование представляет собой процесс, включающий процедуры принятия решения о предоставлении, использовании, обслуживании и погашении бюджетного кредита.</w:t>
            </w:r>
          </w:p>
          <w:p w:rsidR="009751C8" w:rsidRPr="003D35F9" w:rsidRDefault="009751C8" w:rsidP="00B3148D">
            <w:pPr>
              <w:spacing w:after="0" w:line="240" w:lineRule="auto"/>
              <w:ind w:firstLine="393"/>
              <w:jc w:val="both"/>
              <w:rPr>
                <w:rFonts w:ascii="Times New Roman" w:hAnsi="Times New Roman"/>
                <w:sz w:val="28"/>
                <w:szCs w:val="28"/>
                <w:lang w:val="kk-KZ"/>
              </w:rPr>
            </w:pPr>
            <w:r w:rsidRPr="003D35F9">
              <w:rPr>
                <w:rFonts w:ascii="Times New Roman" w:hAnsi="Times New Roman"/>
                <w:sz w:val="28"/>
                <w:szCs w:val="28"/>
                <w:lang w:val="kk-KZ"/>
              </w:rPr>
              <w:t xml:space="preserve">Приведение в соответствие пунктом 1 статьи  161 Бюджетного кодекса, согласно которому кредитором, </w:t>
            </w:r>
            <w:r w:rsidRPr="003D35F9">
              <w:rPr>
                <w:rFonts w:ascii="Times New Roman" w:hAnsi="Times New Roman"/>
                <w:sz w:val="28"/>
                <w:szCs w:val="28"/>
                <w:lang w:val="kk-KZ"/>
              </w:rPr>
              <w:lastRenderedPageBreak/>
              <w:t>администратором бюджетной программы и (или) поверенным (агентом) осуществляется контроль за использованием бюджетного кредита по целевому назначению и наличием обеспечения исполнения обязательств по нему в порядке, установленном уполномоченным органом по исполнению бюджета по согласованию с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BD329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BD329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29-1) пункта 15</w:t>
            </w:r>
          </w:p>
        </w:tc>
        <w:tc>
          <w:tcPr>
            <w:tcW w:w="3461" w:type="dxa"/>
            <w:shd w:val="clear" w:color="auto" w:fill="auto"/>
            <w:tcMar>
              <w:top w:w="45" w:type="dxa"/>
              <w:left w:w="75" w:type="dxa"/>
              <w:bottom w:w="45" w:type="dxa"/>
              <w:right w:w="75" w:type="dxa"/>
            </w:tcMar>
          </w:tcPr>
          <w:p w:rsidR="009751C8" w:rsidRPr="003D35F9" w:rsidRDefault="009751C8" w:rsidP="00BD329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29-1) представление информации о финансовых обязательствах государства по договорам государственно-частного партнерства центральному уполномоченному органу по государственному планированию в области государственно-частного партнерства в порядке, установленном законодательством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BD329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29-1) исключить</w:t>
            </w:r>
          </w:p>
        </w:tc>
        <w:tc>
          <w:tcPr>
            <w:tcW w:w="4961" w:type="dxa"/>
            <w:shd w:val="clear" w:color="auto" w:fill="auto"/>
            <w:tcMar>
              <w:top w:w="45" w:type="dxa"/>
              <w:left w:w="75" w:type="dxa"/>
              <w:bottom w:w="45" w:type="dxa"/>
              <w:right w:w="75" w:type="dxa"/>
            </w:tcMar>
          </w:tcPr>
          <w:p w:rsidR="009751C8" w:rsidRPr="003D35F9" w:rsidRDefault="009751C8" w:rsidP="00BD3292">
            <w:pPr>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Бюджетным кодексом компетенция центрального уполномоченного органа по бюджетному планированию и исполнению бюджета по представлению информации о финансовых обязательствах государства по договорам государственно-частного партнерства центральному уполномоченному органу по государственному планированию в области государственно-частного партнерства в порядке, установленном законодательством Республики Казахстан</w:t>
            </w:r>
            <w:r w:rsidRPr="003D35F9">
              <w:rPr>
                <w:rFonts w:ascii="Times New Roman" w:hAnsi="Times New Roman" w:cs="Times New Roman"/>
                <w:sz w:val="28"/>
                <w:szCs w:val="28"/>
                <w:lang w:val="kk-KZ"/>
              </w:rPr>
              <w:t xml:space="preserve">, </w:t>
            </w:r>
            <w:r w:rsidRPr="003D35F9">
              <w:rPr>
                <w:rFonts w:ascii="Times New Roman" w:hAnsi="Times New Roman" w:cs="Times New Roman"/>
                <w:sz w:val="28"/>
                <w:szCs w:val="28"/>
              </w:rPr>
              <w:t>не предусмотрена.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3D3FC9">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3D3FC9">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33) пункта 15</w:t>
            </w:r>
          </w:p>
        </w:tc>
        <w:tc>
          <w:tcPr>
            <w:tcW w:w="3461" w:type="dxa"/>
            <w:shd w:val="clear" w:color="auto" w:fill="auto"/>
            <w:tcMar>
              <w:top w:w="45" w:type="dxa"/>
              <w:left w:w="75" w:type="dxa"/>
              <w:bottom w:w="45" w:type="dxa"/>
              <w:right w:w="75" w:type="dxa"/>
            </w:tcMar>
          </w:tcPr>
          <w:p w:rsidR="009751C8" w:rsidRPr="003D35F9" w:rsidRDefault="009751C8" w:rsidP="003D3FC9">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33) мониторинг получения, использования, погашения и обслуживания государственных займов и государственного долга, гарантированного государством долга и долга по поручительствам государства, а также требований государства, возникших в связи с исполнением государством обязательств по его гарантиям и поручительствам;</w:t>
            </w:r>
          </w:p>
        </w:tc>
        <w:tc>
          <w:tcPr>
            <w:tcW w:w="3686" w:type="dxa"/>
            <w:shd w:val="clear" w:color="auto" w:fill="auto"/>
            <w:tcMar>
              <w:top w:w="45" w:type="dxa"/>
              <w:left w:w="75" w:type="dxa"/>
              <w:bottom w:w="45" w:type="dxa"/>
              <w:right w:w="75" w:type="dxa"/>
            </w:tcMar>
          </w:tcPr>
          <w:p w:rsidR="009751C8" w:rsidRPr="003D35F9" w:rsidRDefault="009751C8" w:rsidP="003D3FC9">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33) исключить</w:t>
            </w:r>
          </w:p>
        </w:tc>
        <w:tc>
          <w:tcPr>
            <w:tcW w:w="4961" w:type="dxa"/>
            <w:shd w:val="clear" w:color="auto" w:fill="auto"/>
            <w:tcMar>
              <w:top w:w="45" w:type="dxa"/>
              <w:left w:w="75" w:type="dxa"/>
              <w:bottom w:w="45" w:type="dxa"/>
              <w:right w:w="75" w:type="dxa"/>
            </w:tcMar>
          </w:tcPr>
          <w:p w:rsidR="009751C8" w:rsidRPr="003D35F9" w:rsidRDefault="009751C8" w:rsidP="003D3FC9">
            <w:pPr>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Бюджетным кодексом компетенция центрального уполномоченного органа по бюджетному планированию и исполнению бюджета по мониторингу получения, использования, погашения и обслуживания государственных займов и государственного долга, гарантированного государством долга и долга по поручительствам государства, а также требований государства, возникших в связи с исполнением государством обязательств по его гарантиям и поручительствам не предусмотрена.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8A1DC7">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8A1DC7">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34) пункта 15</w:t>
            </w:r>
          </w:p>
        </w:tc>
        <w:tc>
          <w:tcPr>
            <w:tcW w:w="3461" w:type="dxa"/>
            <w:shd w:val="clear" w:color="auto" w:fill="auto"/>
            <w:tcMar>
              <w:top w:w="45" w:type="dxa"/>
              <w:left w:w="75" w:type="dxa"/>
              <w:bottom w:w="45" w:type="dxa"/>
              <w:right w:w="75" w:type="dxa"/>
            </w:tcMar>
          </w:tcPr>
          <w:p w:rsidR="009751C8" w:rsidRPr="003D35F9" w:rsidRDefault="009751C8" w:rsidP="008A1DC7">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34) мониторинг гарантированных </w:t>
            </w:r>
            <w:r w:rsidRPr="003D35F9">
              <w:rPr>
                <w:rFonts w:ascii="Times New Roman" w:hAnsi="Times New Roman" w:cs="Times New Roman"/>
                <w:b/>
                <w:sz w:val="28"/>
                <w:szCs w:val="28"/>
                <w:lang w:val="kk-KZ"/>
              </w:rPr>
              <w:t xml:space="preserve">государством обязательств </w:t>
            </w:r>
            <w:r w:rsidRPr="003D35F9">
              <w:rPr>
                <w:rFonts w:ascii="Times New Roman" w:hAnsi="Times New Roman" w:cs="Times New Roman"/>
                <w:sz w:val="28"/>
                <w:szCs w:val="28"/>
                <w:lang w:val="kk-KZ"/>
              </w:rPr>
              <w:t xml:space="preserve">по поддержке экспорта, государственного и гарантированного государством долга, долга по поручительствам </w:t>
            </w:r>
            <w:r w:rsidRPr="003D35F9">
              <w:rPr>
                <w:rFonts w:ascii="Times New Roman" w:hAnsi="Times New Roman" w:cs="Times New Roman"/>
                <w:sz w:val="28"/>
                <w:szCs w:val="28"/>
                <w:lang w:val="kk-KZ"/>
              </w:rPr>
              <w:lastRenderedPageBreak/>
              <w:t>государства и управление им;</w:t>
            </w:r>
          </w:p>
        </w:tc>
        <w:tc>
          <w:tcPr>
            <w:tcW w:w="3686" w:type="dxa"/>
            <w:shd w:val="clear" w:color="auto" w:fill="auto"/>
            <w:tcMar>
              <w:top w:w="45" w:type="dxa"/>
              <w:left w:w="75" w:type="dxa"/>
              <w:bottom w:w="45" w:type="dxa"/>
              <w:right w:w="75" w:type="dxa"/>
            </w:tcMar>
          </w:tcPr>
          <w:p w:rsidR="009751C8" w:rsidRPr="003D35F9" w:rsidRDefault="009751C8" w:rsidP="008A1DC7">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lastRenderedPageBreak/>
              <w:t>34)</w:t>
            </w:r>
            <w:r w:rsidRPr="003D35F9">
              <w:rPr>
                <w:rFonts w:ascii="Times New Roman" w:hAnsi="Times New Roman" w:cs="Times New Roman"/>
                <w:b/>
                <w:sz w:val="28"/>
                <w:szCs w:val="28"/>
                <w:lang w:val="kk-KZ"/>
              </w:rPr>
              <w:t xml:space="preserve"> осуществление ежеквартального </w:t>
            </w:r>
            <w:r w:rsidRPr="003D35F9">
              <w:rPr>
                <w:rFonts w:ascii="Times New Roman" w:hAnsi="Times New Roman" w:cs="Times New Roman"/>
                <w:sz w:val="28"/>
                <w:szCs w:val="28"/>
                <w:lang w:val="kk-KZ"/>
              </w:rPr>
              <w:t>мониторинг</w:t>
            </w:r>
            <w:r w:rsidRPr="003D35F9">
              <w:rPr>
                <w:rFonts w:ascii="Times New Roman" w:hAnsi="Times New Roman" w:cs="Times New Roman"/>
                <w:b/>
                <w:sz w:val="28"/>
                <w:szCs w:val="28"/>
                <w:lang w:val="kk-KZ"/>
              </w:rPr>
              <w:t xml:space="preserve">а </w:t>
            </w:r>
            <w:r w:rsidRPr="003D35F9">
              <w:rPr>
                <w:rFonts w:ascii="Times New Roman" w:hAnsi="Times New Roman" w:cs="Times New Roman"/>
                <w:sz w:val="28"/>
                <w:szCs w:val="28"/>
                <w:lang w:val="kk-KZ"/>
              </w:rPr>
              <w:t xml:space="preserve">государственного и гарантированного государством </w:t>
            </w:r>
            <w:r w:rsidRPr="003D35F9">
              <w:rPr>
                <w:rFonts w:ascii="Times New Roman" w:hAnsi="Times New Roman" w:cs="Times New Roman"/>
                <w:b/>
                <w:sz w:val="28"/>
                <w:szCs w:val="28"/>
                <w:lang w:val="kk-KZ"/>
              </w:rPr>
              <w:t xml:space="preserve">заимствования и </w:t>
            </w:r>
            <w:r w:rsidRPr="003D35F9">
              <w:rPr>
                <w:rFonts w:ascii="Times New Roman" w:hAnsi="Times New Roman" w:cs="Times New Roman"/>
                <w:sz w:val="28"/>
                <w:szCs w:val="28"/>
                <w:lang w:val="kk-KZ"/>
              </w:rPr>
              <w:t>долга</w:t>
            </w:r>
            <w:r w:rsidRPr="003D35F9">
              <w:rPr>
                <w:rFonts w:ascii="Times New Roman" w:hAnsi="Times New Roman" w:cs="Times New Roman"/>
                <w:b/>
                <w:sz w:val="28"/>
                <w:szCs w:val="28"/>
                <w:lang w:val="kk-KZ"/>
              </w:rPr>
              <w:t xml:space="preserve">, обязательств государства </w:t>
            </w:r>
            <w:r w:rsidRPr="003D35F9">
              <w:rPr>
                <w:rFonts w:ascii="Times New Roman" w:hAnsi="Times New Roman" w:cs="Times New Roman"/>
                <w:sz w:val="28"/>
                <w:szCs w:val="28"/>
                <w:lang w:val="kk-KZ"/>
              </w:rPr>
              <w:t>по поддержке экспорта,</w:t>
            </w:r>
            <w:r w:rsidRPr="003D35F9">
              <w:rPr>
                <w:rFonts w:ascii="Times New Roman" w:hAnsi="Times New Roman" w:cs="Times New Roman"/>
                <w:b/>
                <w:sz w:val="28"/>
                <w:szCs w:val="28"/>
                <w:lang w:val="kk-KZ"/>
              </w:rPr>
              <w:t xml:space="preserve"> </w:t>
            </w:r>
            <w:r w:rsidRPr="003D35F9">
              <w:rPr>
                <w:rFonts w:ascii="Times New Roman" w:hAnsi="Times New Roman" w:cs="Times New Roman"/>
                <w:b/>
                <w:sz w:val="28"/>
                <w:szCs w:val="28"/>
                <w:lang w:val="kk-KZ"/>
              </w:rPr>
              <w:lastRenderedPageBreak/>
              <w:t>обязательств по проектам государственно-частного партнерства Правительства Республики Казахстан и местных исполнительных органов, поручительств государства;</w:t>
            </w:r>
          </w:p>
        </w:tc>
        <w:tc>
          <w:tcPr>
            <w:tcW w:w="4961" w:type="dxa"/>
            <w:tcBorders>
              <w:bottom w:val="single" w:sz="4" w:space="0" w:color="auto"/>
            </w:tcBorders>
            <w:shd w:val="clear" w:color="auto" w:fill="auto"/>
            <w:tcMar>
              <w:top w:w="45" w:type="dxa"/>
              <w:left w:w="75" w:type="dxa"/>
              <w:bottom w:w="45" w:type="dxa"/>
              <w:right w:w="75" w:type="dxa"/>
            </w:tcMar>
          </w:tcPr>
          <w:p w:rsidR="009751C8" w:rsidRPr="003D35F9" w:rsidRDefault="009751C8" w:rsidP="008A1DC7">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подпунктом 5)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исполнению бюджета в определенном им порядке </w:t>
            </w:r>
            <w:r w:rsidRPr="003D35F9">
              <w:rPr>
                <w:rFonts w:ascii="Times New Roman" w:hAnsi="Times New Roman" w:cs="Times New Roman"/>
                <w:sz w:val="28"/>
                <w:szCs w:val="28"/>
                <w:lang w:val="kk-KZ"/>
              </w:rPr>
              <w:lastRenderedPageBreak/>
              <w:t>ежеквартального мониторинга государственного и гарантированного государством заимствования и долга, обязательств государства по поддержке экспорта, обязательств по проектам государственно-частного партнерства Правительства Республики Казахстан и местных исполнительных органов, поручительств государства.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35)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35) согласование требований к разработке или корректировке заключения центрального уполномоченного органа по </w:t>
            </w:r>
            <w:r w:rsidRPr="003D35F9">
              <w:rPr>
                <w:rFonts w:ascii="Times New Roman" w:hAnsi="Times New Roman" w:cs="Times New Roman"/>
                <w:b/>
                <w:sz w:val="28"/>
                <w:szCs w:val="28"/>
                <w:lang w:val="kk-KZ"/>
              </w:rPr>
              <w:t>государственному планированию</w:t>
            </w:r>
            <w:r w:rsidRPr="003D35F9">
              <w:rPr>
                <w:rFonts w:ascii="Times New Roman" w:hAnsi="Times New Roman" w:cs="Times New Roman"/>
                <w:sz w:val="28"/>
                <w:szCs w:val="28"/>
                <w:lang w:val="kk-KZ"/>
              </w:rPr>
              <w:t xml:space="preserve"> для предоставления государственных гарантий по поддержке экспорта;</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35) согласование требований к разработке или корректировке заключения центрального уполномоченного органа по </w:t>
            </w:r>
            <w:r w:rsidRPr="003D35F9">
              <w:rPr>
                <w:rFonts w:ascii="Times New Roman" w:hAnsi="Times New Roman" w:cs="Times New Roman"/>
                <w:b/>
                <w:sz w:val="28"/>
                <w:szCs w:val="28"/>
                <w:lang w:val="kk-KZ"/>
              </w:rPr>
              <w:t>бюджетной политике</w:t>
            </w:r>
            <w:r w:rsidRPr="003D35F9">
              <w:rPr>
                <w:rFonts w:ascii="Times New Roman" w:hAnsi="Times New Roman" w:cs="Times New Roman"/>
                <w:sz w:val="28"/>
                <w:szCs w:val="28"/>
                <w:lang w:val="kk-KZ"/>
              </w:rPr>
              <w:t xml:space="preserve"> для предоставления государственных гарантий по поддержке экспорта;</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143 Бюджетного кодекса, согласно которому требования к разработке или корректировке заключения центрального уполномоченного органа по бюджетной политике для предоставления государственных гарантий по поддержке экспорта устанавливаются центральным уполномоченным органом по бюджетной политике по согласованию с центральным уполномоченным органом по исполнению бюджета и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42)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42) </w:t>
            </w:r>
            <w:r w:rsidRPr="003D35F9">
              <w:rPr>
                <w:rFonts w:ascii="Times New Roman" w:hAnsi="Times New Roman" w:cs="Times New Roman"/>
                <w:b/>
                <w:sz w:val="28"/>
                <w:szCs w:val="28"/>
                <w:lang w:val="kk-KZ"/>
              </w:rPr>
              <w:t>разработка и утверждение</w:t>
            </w:r>
            <w:r w:rsidRPr="003D35F9">
              <w:rPr>
                <w:rFonts w:ascii="Times New Roman" w:hAnsi="Times New Roman" w:cs="Times New Roman"/>
                <w:sz w:val="28"/>
                <w:szCs w:val="28"/>
                <w:lang w:val="kk-KZ"/>
              </w:rPr>
              <w:t xml:space="preserve"> плана счетов </w:t>
            </w:r>
            <w:r w:rsidRPr="003D35F9">
              <w:rPr>
                <w:rFonts w:ascii="Times New Roman" w:hAnsi="Times New Roman" w:cs="Times New Roman"/>
                <w:b/>
                <w:bCs/>
                <w:sz w:val="28"/>
                <w:szCs w:val="28"/>
                <w:lang w:val="kk-KZ"/>
              </w:rPr>
              <w:t xml:space="preserve">бухгалтерского учета </w:t>
            </w:r>
            <w:r w:rsidRPr="003D35F9">
              <w:rPr>
                <w:rFonts w:ascii="Times New Roman" w:hAnsi="Times New Roman" w:cs="Times New Roman"/>
                <w:b/>
                <w:bCs/>
                <w:sz w:val="28"/>
                <w:szCs w:val="28"/>
                <w:lang w:val="kk-KZ"/>
              </w:rPr>
              <w:lastRenderedPageBreak/>
              <w:t>государственных учреждений</w:t>
            </w:r>
            <w:r w:rsidRPr="003D35F9">
              <w:rPr>
                <w:rFonts w:ascii="Times New Roman" w:hAnsi="Times New Roman" w:cs="Times New Roman"/>
                <w:sz w:val="28"/>
                <w:szCs w:val="28"/>
                <w:lang w:val="kk-KZ"/>
              </w:rPr>
              <w:t>;</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42) </w:t>
            </w:r>
            <w:r w:rsidRPr="003D35F9">
              <w:rPr>
                <w:rFonts w:ascii="Times New Roman" w:hAnsi="Times New Roman" w:cs="Times New Roman"/>
                <w:b/>
                <w:sz w:val="28"/>
                <w:szCs w:val="28"/>
                <w:lang w:val="kk-KZ"/>
              </w:rPr>
              <w:t>установление</w:t>
            </w:r>
            <w:r w:rsidRPr="003D35F9">
              <w:rPr>
                <w:rFonts w:ascii="Times New Roman" w:hAnsi="Times New Roman" w:cs="Times New Roman"/>
                <w:sz w:val="28"/>
                <w:szCs w:val="28"/>
                <w:lang w:val="kk-KZ"/>
              </w:rPr>
              <w:t xml:space="preserve"> плана счетов;</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4 статьи 130 Бюджетного кодекса, согласно которому учетная </w:t>
            </w:r>
            <w:r w:rsidRPr="003D35F9">
              <w:rPr>
                <w:rFonts w:ascii="Times New Roman" w:hAnsi="Times New Roman" w:cs="Times New Roman"/>
                <w:sz w:val="28"/>
                <w:szCs w:val="28"/>
                <w:lang w:val="kk-KZ"/>
              </w:rPr>
              <w:lastRenderedPageBreak/>
              <w:t>политика, план счетов, порядок ведения бухгалтерского учета в государственных учреждениях, проведения инвентаризации в государственных учреждениях, формы бухгалтерской документации для государственных учреждений устанавливаются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43)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rPr>
              <w:t>43) разработка и утверждение единого плана счетов;</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43) установление порядка составления годовой консолидированной финансовой отчетности администраторами бюджетных программ с данными финансовой отчетности подведомственных субъектов квазигосударственного сектора;</w:t>
            </w:r>
            <w:r w:rsidRPr="003D35F9">
              <w:rPr>
                <w:rFonts w:ascii="Times New Roman" w:hAnsi="Times New Roman" w:cs="Times New Roman"/>
                <w:b/>
                <w:sz w:val="28"/>
                <w:szCs w:val="28"/>
                <w:lang w:val="kk-KZ"/>
              </w:rPr>
              <w:tab/>
            </w:r>
          </w:p>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Бюджетным кодексом </w:t>
            </w:r>
            <w:r w:rsidRPr="003D35F9">
              <w:rPr>
                <w:rFonts w:ascii="Times New Roman" w:hAnsi="Times New Roman" w:cs="Times New Roman"/>
                <w:sz w:val="28"/>
                <w:szCs w:val="28"/>
              </w:rPr>
              <w:t xml:space="preserve">компетенция </w:t>
            </w:r>
            <w:r w:rsidRPr="003D35F9">
              <w:rPr>
                <w:rFonts w:ascii="Times New Roman" w:hAnsi="Times New Roman" w:cs="Times New Roman"/>
                <w:sz w:val="28"/>
                <w:szCs w:val="28"/>
                <w:lang w:val="kk-KZ"/>
              </w:rPr>
              <w:t>центрального уполномоченного органа по бюджетному планированию и исполнению бюджета по</w:t>
            </w:r>
            <w:r w:rsidRPr="003D35F9">
              <w:t xml:space="preserve"> </w:t>
            </w:r>
            <w:r w:rsidRPr="003D35F9">
              <w:rPr>
                <w:rFonts w:ascii="Times New Roman" w:hAnsi="Times New Roman" w:cs="Times New Roman"/>
                <w:sz w:val="28"/>
                <w:szCs w:val="28"/>
                <w:lang w:val="kk-KZ"/>
              </w:rPr>
              <w:t xml:space="preserve">разработке и утверждению единого плана счетов </w:t>
            </w:r>
            <w:r w:rsidRPr="003D35F9">
              <w:rPr>
                <w:rFonts w:ascii="Times New Roman" w:hAnsi="Times New Roman" w:cs="Times New Roman"/>
                <w:sz w:val="28"/>
                <w:szCs w:val="28"/>
              </w:rPr>
              <w:t>не предусмотрена.</w:t>
            </w:r>
          </w:p>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2 статьи 133 Бюджетного кодекса, согласно которому администраторы бюджетных программ составляют годовую консолидированную финансовую отчетность с данными финансовой отчетности подведомственных субъектов квазигосударственного сектора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44)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rPr>
            </w:pPr>
            <w:r w:rsidRPr="003D35F9">
              <w:rPr>
                <w:rFonts w:ascii="Times New Roman" w:hAnsi="Times New Roman" w:cs="Times New Roman"/>
                <w:b/>
                <w:sz w:val="28"/>
                <w:szCs w:val="28"/>
              </w:rPr>
              <w:t>44) определение порядка составления и представления финансовой отчетности о состоянии задолженности;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44) исключить</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Бюджетным кодексом </w:t>
            </w:r>
            <w:r w:rsidRPr="003D35F9">
              <w:rPr>
                <w:rFonts w:ascii="Times New Roman" w:hAnsi="Times New Roman" w:cs="Times New Roman"/>
                <w:sz w:val="28"/>
                <w:szCs w:val="28"/>
              </w:rPr>
              <w:t xml:space="preserve">компетенция </w:t>
            </w:r>
            <w:r w:rsidRPr="003D35F9">
              <w:rPr>
                <w:rFonts w:ascii="Times New Roman" w:hAnsi="Times New Roman" w:cs="Times New Roman"/>
                <w:sz w:val="28"/>
                <w:szCs w:val="28"/>
                <w:lang w:val="kk-KZ"/>
              </w:rPr>
              <w:t xml:space="preserve">центрального уполномоченного органа по бюджетному планированию и исполнению бюджета по определению порядка составления и представления финансовой отчетности о состоянии задолженности </w:t>
            </w:r>
            <w:r w:rsidRPr="003D35F9">
              <w:rPr>
                <w:rFonts w:ascii="Times New Roman" w:hAnsi="Times New Roman" w:cs="Times New Roman"/>
                <w:sz w:val="28"/>
                <w:szCs w:val="28"/>
              </w:rPr>
              <w:t>не предусмотрена.</w:t>
            </w: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47)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rPr>
              <w:t>47) разработка и утверждение порядка отражения поступлений в годовой консолидированной финансовой отчетности об исполнении республиканского бюджета, бюджета области, бюджетов городов республиканского значения, столицы;</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47) исключить</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Бюджетным кодексом </w:t>
            </w:r>
            <w:r w:rsidRPr="003D35F9">
              <w:rPr>
                <w:rFonts w:ascii="Times New Roman" w:hAnsi="Times New Roman" w:cs="Times New Roman"/>
                <w:sz w:val="28"/>
                <w:szCs w:val="28"/>
              </w:rPr>
              <w:t xml:space="preserve">компетенция </w:t>
            </w:r>
            <w:r w:rsidRPr="003D35F9">
              <w:rPr>
                <w:rFonts w:ascii="Times New Roman" w:hAnsi="Times New Roman" w:cs="Times New Roman"/>
                <w:sz w:val="28"/>
                <w:szCs w:val="28"/>
                <w:lang w:val="kk-KZ"/>
              </w:rPr>
              <w:t xml:space="preserve">центрального уполномоченного органа по бюджетному планированию и исполнению бюджета по разработке и утверждению порядка отражения поступлений в годовой консолидированной финансовой отчетности об исполнении республиканского бюджета, бюджета области, бюджетов городов республиканского значения, столицы </w:t>
            </w:r>
            <w:r w:rsidRPr="003D35F9">
              <w:rPr>
                <w:rFonts w:ascii="Times New Roman" w:hAnsi="Times New Roman" w:cs="Times New Roman"/>
                <w:sz w:val="28"/>
                <w:szCs w:val="28"/>
              </w:rPr>
              <w:t>не предусмотрена.</w:t>
            </w: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49)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49) </w:t>
            </w:r>
            <w:r w:rsidRPr="003D35F9">
              <w:rPr>
                <w:rFonts w:ascii="Times New Roman" w:hAnsi="Times New Roman" w:cs="Times New Roman"/>
                <w:b/>
                <w:sz w:val="28"/>
                <w:szCs w:val="28"/>
              </w:rPr>
              <w:t>разработка и утверждение правил</w:t>
            </w:r>
            <w:r w:rsidRPr="003D35F9">
              <w:rPr>
                <w:rFonts w:ascii="Times New Roman" w:hAnsi="Times New Roman" w:cs="Times New Roman"/>
                <w:sz w:val="28"/>
                <w:szCs w:val="28"/>
              </w:rPr>
              <w:t xml:space="preserve"> сертификации должностных лиц администраторов </w:t>
            </w:r>
            <w:r w:rsidRPr="003D35F9">
              <w:rPr>
                <w:rFonts w:ascii="Times New Roman" w:hAnsi="Times New Roman" w:cs="Times New Roman"/>
                <w:b/>
                <w:bCs/>
                <w:sz w:val="28"/>
                <w:szCs w:val="28"/>
              </w:rPr>
              <w:lastRenderedPageBreak/>
              <w:t xml:space="preserve">республиканских </w:t>
            </w:r>
            <w:r w:rsidRPr="003D35F9">
              <w:rPr>
                <w:rFonts w:ascii="Times New Roman" w:hAnsi="Times New Roman" w:cs="Times New Roman"/>
                <w:sz w:val="28"/>
                <w:szCs w:val="28"/>
              </w:rPr>
              <w:t xml:space="preserve">бюджетных программ и </w:t>
            </w:r>
            <w:r w:rsidRPr="003D35F9">
              <w:rPr>
                <w:rFonts w:ascii="Times New Roman" w:hAnsi="Times New Roman" w:cs="Times New Roman"/>
                <w:b/>
                <w:bCs/>
                <w:sz w:val="28"/>
                <w:szCs w:val="28"/>
              </w:rPr>
              <w:t xml:space="preserve">местных </w:t>
            </w:r>
            <w:r w:rsidRPr="003D35F9">
              <w:rPr>
                <w:rFonts w:ascii="Times New Roman" w:hAnsi="Times New Roman" w:cs="Times New Roman"/>
                <w:sz w:val="28"/>
                <w:szCs w:val="28"/>
              </w:rPr>
              <w:t>уполномоченных органов по исполнению бюджета области, города республиканского значения, столицы, уполномоченных на ведение бухгалтерского учета и составление финансовой отчетности;</w:t>
            </w:r>
          </w:p>
        </w:tc>
        <w:tc>
          <w:tcPr>
            <w:tcW w:w="36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244"/>
              <w:jc w:val="both"/>
              <w:rPr>
                <w:rFonts w:ascii="Times New Roman" w:hAnsi="Times New Roman" w:cs="Times New Roman"/>
                <w:b/>
                <w:sz w:val="28"/>
                <w:szCs w:val="28"/>
              </w:rPr>
            </w:pPr>
            <w:r w:rsidRPr="003D35F9">
              <w:rPr>
                <w:rFonts w:ascii="Times New Roman" w:hAnsi="Times New Roman" w:cs="Times New Roman"/>
                <w:sz w:val="28"/>
                <w:szCs w:val="28"/>
              </w:rPr>
              <w:lastRenderedPageBreak/>
              <w:t xml:space="preserve">49) </w:t>
            </w:r>
            <w:r w:rsidRPr="003D35F9">
              <w:rPr>
                <w:rFonts w:ascii="Times New Roman" w:eastAsia="Times New Roman" w:hAnsi="Times New Roman" w:cs="Times New Roman"/>
                <w:b/>
                <w:color w:val="000000"/>
                <w:sz w:val="28"/>
                <w:szCs w:val="28"/>
                <w:lang w:val="kk-KZ"/>
              </w:rPr>
              <w:t>определение</w:t>
            </w:r>
            <w:r w:rsidRPr="003D35F9">
              <w:rPr>
                <w:rFonts w:ascii="Times New Roman" w:eastAsia="Times New Roman" w:hAnsi="Times New Roman" w:cs="Times New Roman"/>
                <w:b/>
                <w:color w:val="000000"/>
                <w:sz w:val="28"/>
                <w:szCs w:val="28"/>
              </w:rPr>
              <w:t xml:space="preserve"> </w:t>
            </w:r>
            <w:r w:rsidRPr="003D35F9">
              <w:rPr>
                <w:rFonts w:ascii="Times New Roman" w:eastAsia="Times New Roman" w:hAnsi="Times New Roman" w:cs="Times New Roman"/>
                <w:b/>
                <w:color w:val="000000"/>
                <w:sz w:val="28"/>
                <w:szCs w:val="28"/>
                <w:lang w:val="kk-KZ"/>
              </w:rPr>
              <w:t>порядка</w:t>
            </w:r>
            <w:r w:rsidRPr="003D35F9">
              <w:rPr>
                <w:rFonts w:ascii="Times New Roman" w:eastAsia="Times New Roman" w:hAnsi="Times New Roman" w:cs="Times New Roman"/>
                <w:color w:val="000000"/>
                <w:sz w:val="28"/>
                <w:szCs w:val="28"/>
              </w:rPr>
              <w:t xml:space="preserve"> сертификации должностных лиц администраторов бюджетных программ и уполномоченных органов по </w:t>
            </w:r>
            <w:r w:rsidRPr="003D35F9">
              <w:rPr>
                <w:rFonts w:ascii="Times New Roman" w:eastAsia="Times New Roman" w:hAnsi="Times New Roman" w:cs="Times New Roman"/>
                <w:color w:val="000000"/>
                <w:sz w:val="28"/>
                <w:szCs w:val="28"/>
              </w:rPr>
              <w:lastRenderedPageBreak/>
              <w:t xml:space="preserve">исполнению </w:t>
            </w:r>
            <w:r w:rsidRPr="003D35F9">
              <w:rPr>
                <w:rFonts w:ascii="Times New Roman" w:eastAsia="Times New Roman" w:hAnsi="Times New Roman" w:cs="Times New Roman"/>
                <w:b/>
                <w:bCs/>
                <w:color w:val="000000"/>
                <w:sz w:val="28"/>
                <w:szCs w:val="28"/>
              </w:rPr>
              <w:t>республиканского бюджета</w:t>
            </w:r>
            <w:r w:rsidRPr="003D35F9">
              <w:rPr>
                <w:rFonts w:ascii="Times New Roman" w:eastAsia="Times New Roman" w:hAnsi="Times New Roman" w:cs="Times New Roman"/>
                <w:color w:val="000000"/>
                <w:sz w:val="28"/>
                <w:szCs w:val="28"/>
              </w:rPr>
              <w:t xml:space="preserve">, бюджета области, города республиканского значения, столицы, </w:t>
            </w:r>
            <w:r w:rsidRPr="003D35F9">
              <w:rPr>
                <w:rFonts w:ascii="Times New Roman" w:eastAsia="Times New Roman" w:hAnsi="Times New Roman" w:cs="Times New Roman"/>
                <w:b/>
                <w:color w:val="000000"/>
                <w:sz w:val="28"/>
                <w:szCs w:val="28"/>
              </w:rPr>
              <w:t>районного</w:t>
            </w:r>
            <w:r w:rsidRPr="003D35F9">
              <w:rPr>
                <w:rFonts w:ascii="Times New Roman" w:eastAsia="Times New Roman" w:hAnsi="Times New Roman" w:cs="Times New Roman"/>
                <w:color w:val="000000"/>
                <w:sz w:val="28"/>
                <w:szCs w:val="28"/>
              </w:rPr>
              <w:t xml:space="preserve"> </w:t>
            </w:r>
            <w:r w:rsidRPr="003D35F9">
              <w:rPr>
                <w:rFonts w:ascii="Times New Roman" w:eastAsia="Times New Roman" w:hAnsi="Times New Roman" w:cs="Times New Roman"/>
                <w:b/>
                <w:bCs/>
                <w:color w:val="000000"/>
                <w:sz w:val="28"/>
                <w:szCs w:val="28"/>
              </w:rPr>
              <w:t>(города областного значения)</w:t>
            </w:r>
            <w:r w:rsidRPr="003D35F9">
              <w:rPr>
                <w:rFonts w:ascii="Times New Roman" w:eastAsia="Times New Roman" w:hAnsi="Times New Roman" w:cs="Times New Roman"/>
                <w:color w:val="000000"/>
                <w:sz w:val="28"/>
                <w:szCs w:val="28"/>
              </w:rPr>
              <w:t xml:space="preserve"> бюджета, уполномоченных на ведение бухгалтерского учета и составление финансовой отчетности;</w:t>
            </w:r>
          </w:p>
        </w:tc>
        <w:tc>
          <w:tcPr>
            <w:tcW w:w="4961" w:type="dxa"/>
            <w:tcBorders>
              <w:left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rPr>
              <w:lastRenderedPageBreak/>
              <w:t>Приведение в соответствие с пунктом 7 статьи 130 Бюджетного кодекса</w:t>
            </w:r>
            <w:r w:rsidRPr="003D35F9">
              <w:rPr>
                <w:rFonts w:ascii="Times New Roman" w:hAnsi="Times New Roman" w:cs="Times New Roman"/>
                <w:sz w:val="28"/>
                <w:szCs w:val="28"/>
                <w:lang w:val="kk-KZ"/>
              </w:rPr>
              <w:t>, согласно которому</w:t>
            </w:r>
            <w:r w:rsidRPr="003D35F9">
              <w:rPr>
                <w:rFonts w:ascii="Times New Roman" w:hAnsi="Times New Roman" w:cs="Times New Roman"/>
                <w:sz w:val="28"/>
                <w:szCs w:val="28"/>
              </w:rPr>
              <w:t xml:space="preserve"> </w:t>
            </w:r>
            <w:r w:rsidRPr="003D35F9">
              <w:rPr>
                <w:rFonts w:ascii="Times New Roman" w:hAnsi="Times New Roman" w:cs="Times New Roman"/>
                <w:sz w:val="28"/>
                <w:szCs w:val="28"/>
                <w:lang w:val="kk-KZ"/>
              </w:rPr>
              <w:t>п</w:t>
            </w:r>
            <w:r w:rsidRPr="003D35F9">
              <w:rPr>
                <w:rFonts w:ascii="Times New Roman" w:hAnsi="Times New Roman" w:cs="Times New Roman"/>
                <w:sz w:val="28"/>
                <w:szCs w:val="28"/>
              </w:rPr>
              <w:t xml:space="preserve">орядок сертификации должностных лиц администраторов бюджетных программ </w:t>
            </w:r>
            <w:r w:rsidRPr="003D35F9">
              <w:rPr>
                <w:rFonts w:ascii="Times New Roman" w:hAnsi="Times New Roman" w:cs="Times New Roman"/>
                <w:sz w:val="28"/>
                <w:szCs w:val="28"/>
              </w:rPr>
              <w:lastRenderedPageBreak/>
              <w:t>и уполномоченных органов по исполнению республиканского бюджета, бюджета области, города республиканского значения, столицы, районного (города областного значения) бюджета, уполномоченных на ведение бухгалтерского учета и составление финансовой отчетности, определяется центральным уполномоченным органом по исполнению бюджета.</w:t>
            </w: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51)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55"/>
              <w:contextualSpacing/>
              <w:jc w:val="both"/>
              <w:rPr>
                <w:rFonts w:ascii="Times New Roman" w:hAnsi="Times New Roman" w:cs="Times New Roman"/>
                <w:b/>
                <w:sz w:val="28"/>
                <w:szCs w:val="28"/>
              </w:rPr>
            </w:pPr>
            <w:r w:rsidRPr="003D35F9">
              <w:rPr>
                <w:rFonts w:ascii="Times New Roman" w:hAnsi="Times New Roman" w:cs="Times New Roman"/>
                <w:sz w:val="28"/>
                <w:szCs w:val="28"/>
              </w:rPr>
              <w:t xml:space="preserve">51) </w:t>
            </w:r>
            <w:r w:rsidRPr="003D35F9">
              <w:rPr>
                <w:rFonts w:ascii="Times New Roman" w:hAnsi="Times New Roman" w:cs="Times New Roman"/>
                <w:b/>
                <w:sz w:val="28"/>
                <w:szCs w:val="28"/>
              </w:rPr>
              <w:t>разработка и утверждение</w:t>
            </w:r>
            <w:r w:rsidRPr="003D35F9">
              <w:rPr>
                <w:rFonts w:ascii="Times New Roman" w:hAnsi="Times New Roman" w:cs="Times New Roman"/>
                <w:sz w:val="28"/>
                <w:szCs w:val="28"/>
              </w:rPr>
              <w:t xml:space="preserve"> </w:t>
            </w:r>
            <w:r w:rsidRPr="003D35F9">
              <w:rPr>
                <w:rFonts w:ascii="Times New Roman" w:hAnsi="Times New Roman" w:cs="Times New Roman"/>
                <w:b/>
                <w:bCs/>
                <w:sz w:val="28"/>
                <w:szCs w:val="28"/>
              </w:rPr>
              <w:t>альбома</w:t>
            </w:r>
            <w:r w:rsidRPr="003D35F9">
              <w:rPr>
                <w:rFonts w:ascii="Times New Roman" w:hAnsi="Times New Roman" w:cs="Times New Roman"/>
                <w:sz w:val="28"/>
                <w:szCs w:val="28"/>
              </w:rPr>
              <w:t xml:space="preserve"> форм бухгалтерской документации для государственных учреждений;</w:t>
            </w:r>
            <w:r w:rsidRPr="003D35F9">
              <w:rPr>
                <w:rFonts w:ascii="Times New Roman" w:hAnsi="Times New Roman" w:cs="Times New Roman"/>
                <w:b/>
                <w:sz w:val="28"/>
                <w:szCs w:val="28"/>
              </w:rPr>
              <w:t xml:space="preserve"> </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55"/>
              <w:jc w:val="both"/>
              <w:rPr>
                <w:rFonts w:ascii="Times New Roman" w:eastAsia="Times New Roman" w:hAnsi="Times New Roman" w:cs="Times New Roman"/>
                <w:color w:val="000000"/>
                <w:sz w:val="28"/>
                <w:szCs w:val="28"/>
              </w:rPr>
            </w:pPr>
            <w:r w:rsidRPr="003D35F9">
              <w:rPr>
                <w:rFonts w:ascii="Times New Roman" w:eastAsia="Times New Roman" w:hAnsi="Times New Roman" w:cs="Times New Roman"/>
                <w:color w:val="000000"/>
                <w:sz w:val="28"/>
                <w:szCs w:val="28"/>
              </w:rPr>
              <w:t xml:space="preserve">51) </w:t>
            </w:r>
            <w:r w:rsidRPr="003D35F9">
              <w:rPr>
                <w:rFonts w:ascii="Times New Roman" w:eastAsia="Times New Roman" w:hAnsi="Times New Roman" w:cs="Times New Roman"/>
                <w:b/>
                <w:color w:val="000000"/>
                <w:sz w:val="28"/>
                <w:szCs w:val="28"/>
                <w:lang w:val="kk-KZ"/>
              </w:rPr>
              <w:t>установление</w:t>
            </w:r>
            <w:r w:rsidRPr="003D35F9">
              <w:rPr>
                <w:rFonts w:ascii="Times New Roman" w:eastAsia="Times New Roman" w:hAnsi="Times New Roman" w:cs="Times New Roman"/>
                <w:color w:val="000000"/>
                <w:sz w:val="28"/>
                <w:szCs w:val="28"/>
              </w:rPr>
              <w:t xml:space="preserve"> форм бухгалтерской документации для государственных учреждений;</w:t>
            </w:r>
          </w:p>
          <w:p w:rsidR="009751C8" w:rsidRPr="003D35F9" w:rsidRDefault="009751C8" w:rsidP="00F06700">
            <w:pPr>
              <w:tabs>
                <w:tab w:val="left" w:pos="1089"/>
              </w:tabs>
              <w:spacing w:after="0" w:line="240" w:lineRule="auto"/>
              <w:ind w:firstLine="238"/>
              <w:contextualSpacing/>
              <w:jc w:val="both"/>
              <w:rPr>
                <w:rFonts w:ascii="Times New Roman" w:hAnsi="Times New Roman" w:cs="Times New Roman"/>
                <w:b/>
                <w:sz w:val="28"/>
                <w:szCs w:val="28"/>
              </w:rPr>
            </w:pP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4 статьи 130 Бюджетного кодекса, согласно которому учетная политика, план счетов, порядок ведения бухгалтерского учета в государственных учреждениях, проведения инвентаризации в государственных учреждениях, формы бухгалтерской документации для государственных учреждений устанавливаются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52)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55"/>
              <w:contextualSpacing/>
              <w:jc w:val="both"/>
              <w:rPr>
                <w:rFonts w:ascii="Times New Roman" w:hAnsi="Times New Roman" w:cs="Times New Roman"/>
                <w:bCs/>
                <w:sz w:val="28"/>
                <w:szCs w:val="28"/>
              </w:rPr>
            </w:pPr>
            <w:r w:rsidRPr="003D35F9">
              <w:rPr>
                <w:rFonts w:ascii="Times New Roman" w:hAnsi="Times New Roman" w:cs="Times New Roman"/>
                <w:sz w:val="28"/>
                <w:szCs w:val="28"/>
              </w:rPr>
              <w:t xml:space="preserve">52) </w:t>
            </w:r>
            <w:r w:rsidRPr="003D35F9">
              <w:rPr>
                <w:rFonts w:ascii="Times New Roman" w:hAnsi="Times New Roman" w:cs="Times New Roman"/>
                <w:b/>
                <w:sz w:val="28"/>
                <w:szCs w:val="28"/>
              </w:rPr>
              <w:t>разработка и утверждение</w:t>
            </w:r>
            <w:r w:rsidRPr="003D35F9">
              <w:rPr>
                <w:rFonts w:ascii="Times New Roman" w:hAnsi="Times New Roman" w:cs="Times New Roman"/>
                <w:sz w:val="28"/>
                <w:szCs w:val="28"/>
              </w:rPr>
              <w:t xml:space="preserve"> форм</w:t>
            </w:r>
            <w:r w:rsidRPr="003D35F9">
              <w:rPr>
                <w:rFonts w:ascii="Times New Roman" w:hAnsi="Times New Roman" w:cs="Times New Roman"/>
                <w:b/>
                <w:sz w:val="28"/>
                <w:szCs w:val="28"/>
              </w:rPr>
              <w:t>ы</w:t>
            </w:r>
            <w:r w:rsidRPr="003D35F9">
              <w:rPr>
                <w:rFonts w:ascii="Times New Roman" w:hAnsi="Times New Roman" w:cs="Times New Roman"/>
                <w:sz w:val="28"/>
                <w:szCs w:val="28"/>
              </w:rPr>
              <w:t xml:space="preserve"> и</w:t>
            </w:r>
            <w:r w:rsidRPr="003D35F9">
              <w:rPr>
                <w:rFonts w:ascii="Times New Roman" w:hAnsi="Times New Roman" w:cs="Times New Roman"/>
                <w:b/>
                <w:sz w:val="28"/>
                <w:szCs w:val="28"/>
              </w:rPr>
              <w:t xml:space="preserve"> </w:t>
            </w:r>
            <w:r w:rsidRPr="003D35F9">
              <w:rPr>
                <w:rFonts w:ascii="Times New Roman" w:hAnsi="Times New Roman" w:cs="Times New Roman"/>
                <w:sz w:val="28"/>
                <w:szCs w:val="28"/>
              </w:rPr>
              <w:t xml:space="preserve">порядка составления и </w:t>
            </w:r>
            <w:r w:rsidRPr="003D35F9">
              <w:rPr>
                <w:rFonts w:ascii="Times New Roman" w:hAnsi="Times New Roman" w:cs="Times New Roman"/>
                <w:sz w:val="28"/>
                <w:szCs w:val="28"/>
              </w:rPr>
              <w:lastRenderedPageBreak/>
              <w:t>представления финансовой отчетности;</w:t>
            </w:r>
            <w:r w:rsidRPr="003D35F9">
              <w:rPr>
                <w:rFonts w:ascii="Times New Roman" w:hAnsi="Times New Roman" w:cs="Times New Roman"/>
                <w:bCs/>
                <w:sz w:val="28"/>
                <w:szCs w:val="28"/>
              </w:rPr>
              <w:t xml:space="preserve"> </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55"/>
              <w:jc w:val="both"/>
              <w:rPr>
                <w:rFonts w:ascii="Times New Roman" w:eastAsia="Times New Roman" w:hAnsi="Times New Roman" w:cs="Times New Roman"/>
                <w:color w:val="000000"/>
                <w:sz w:val="28"/>
                <w:szCs w:val="28"/>
              </w:rPr>
            </w:pPr>
            <w:r w:rsidRPr="003D35F9">
              <w:rPr>
                <w:rFonts w:ascii="Times New Roman" w:eastAsia="Times New Roman" w:hAnsi="Times New Roman" w:cs="Times New Roman"/>
                <w:color w:val="000000"/>
                <w:sz w:val="28"/>
                <w:szCs w:val="28"/>
              </w:rPr>
              <w:lastRenderedPageBreak/>
              <w:t xml:space="preserve">52) </w:t>
            </w:r>
            <w:r w:rsidRPr="003D35F9">
              <w:rPr>
                <w:rFonts w:ascii="Times New Roman" w:eastAsia="Times New Roman" w:hAnsi="Times New Roman" w:cs="Times New Roman"/>
                <w:b/>
                <w:color w:val="000000"/>
                <w:sz w:val="28"/>
                <w:szCs w:val="28"/>
                <w:lang w:val="kk-KZ"/>
              </w:rPr>
              <w:t>установление</w:t>
            </w:r>
            <w:r w:rsidRPr="003D35F9">
              <w:rPr>
                <w:rFonts w:ascii="Times New Roman" w:eastAsia="Times New Roman" w:hAnsi="Times New Roman" w:cs="Times New Roman"/>
                <w:color w:val="000000"/>
                <w:sz w:val="28"/>
                <w:szCs w:val="28"/>
              </w:rPr>
              <w:t xml:space="preserve"> форм, </w:t>
            </w:r>
            <w:r w:rsidRPr="003D35F9">
              <w:rPr>
                <w:rFonts w:ascii="Times New Roman" w:eastAsia="Times New Roman" w:hAnsi="Times New Roman" w:cs="Times New Roman"/>
                <w:b/>
                <w:bCs/>
                <w:color w:val="000000"/>
                <w:sz w:val="28"/>
                <w:szCs w:val="28"/>
              </w:rPr>
              <w:t>периодичности</w:t>
            </w:r>
            <w:r w:rsidRPr="003D35F9">
              <w:rPr>
                <w:rFonts w:ascii="Times New Roman" w:eastAsia="Times New Roman" w:hAnsi="Times New Roman" w:cs="Times New Roman"/>
                <w:color w:val="000000"/>
                <w:sz w:val="28"/>
                <w:szCs w:val="28"/>
              </w:rPr>
              <w:t xml:space="preserve"> и порядка </w:t>
            </w:r>
            <w:r w:rsidRPr="003D35F9">
              <w:rPr>
                <w:rFonts w:ascii="Times New Roman" w:eastAsia="Times New Roman" w:hAnsi="Times New Roman" w:cs="Times New Roman"/>
                <w:color w:val="000000"/>
                <w:sz w:val="28"/>
                <w:szCs w:val="28"/>
              </w:rPr>
              <w:lastRenderedPageBreak/>
              <w:t>составления и представления финансовой отчетности;</w:t>
            </w:r>
          </w:p>
          <w:p w:rsidR="009751C8" w:rsidRPr="003D35F9" w:rsidRDefault="009751C8" w:rsidP="00F06700">
            <w:pPr>
              <w:spacing w:after="0" w:line="240" w:lineRule="auto"/>
              <w:ind w:firstLine="238"/>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lastRenderedPageBreak/>
              <w:t>Приведение в соответствие с пунктом 7 статьи 131 Бюджетного кодекса</w:t>
            </w:r>
            <w:r w:rsidRPr="003D35F9">
              <w:rPr>
                <w:rFonts w:ascii="Times New Roman" w:hAnsi="Times New Roman" w:cs="Times New Roman"/>
                <w:sz w:val="28"/>
                <w:szCs w:val="28"/>
                <w:lang w:val="kk-KZ"/>
              </w:rPr>
              <w:t xml:space="preserve">, согласно которому формы, </w:t>
            </w:r>
            <w:r w:rsidRPr="003D35F9">
              <w:rPr>
                <w:rFonts w:ascii="Times New Roman" w:hAnsi="Times New Roman" w:cs="Times New Roman"/>
                <w:sz w:val="28"/>
                <w:szCs w:val="28"/>
                <w:lang w:val="kk-KZ"/>
              </w:rPr>
              <w:lastRenderedPageBreak/>
              <w:t>периодичность и порядок составления и представления финансовой отчетности устанавливаются центральным уполномоченным органом по исполнению бюджета.</w:t>
            </w: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53)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55"/>
              <w:contextualSpacing/>
              <w:jc w:val="both"/>
              <w:rPr>
                <w:rFonts w:ascii="Times New Roman" w:hAnsi="Times New Roman" w:cs="Times New Roman"/>
                <w:bCs/>
                <w:sz w:val="28"/>
                <w:szCs w:val="28"/>
              </w:rPr>
            </w:pPr>
            <w:r w:rsidRPr="003D35F9">
              <w:rPr>
                <w:rFonts w:ascii="Times New Roman" w:hAnsi="Times New Roman" w:cs="Times New Roman"/>
                <w:sz w:val="28"/>
                <w:szCs w:val="28"/>
              </w:rPr>
              <w:t xml:space="preserve">53) </w:t>
            </w:r>
            <w:r w:rsidRPr="003D35F9">
              <w:rPr>
                <w:rFonts w:ascii="Times New Roman" w:hAnsi="Times New Roman" w:cs="Times New Roman"/>
                <w:b/>
                <w:sz w:val="28"/>
                <w:szCs w:val="28"/>
              </w:rPr>
              <w:t>разработка и утверждение</w:t>
            </w:r>
            <w:r w:rsidRPr="003D35F9">
              <w:rPr>
                <w:rFonts w:ascii="Times New Roman" w:hAnsi="Times New Roman" w:cs="Times New Roman"/>
                <w:sz w:val="28"/>
                <w:szCs w:val="28"/>
              </w:rPr>
              <w:t xml:space="preserve"> порядка составления консолидированной финансовой отчетности </w:t>
            </w:r>
            <w:r w:rsidRPr="003D35F9">
              <w:rPr>
                <w:rFonts w:ascii="Times New Roman" w:hAnsi="Times New Roman" w:cs="Times New Roman"/>
                <w:b/>
                <w:sz w:val="28"/>
                <w:szCs w:val="28"/>
              </w:rPr>
              <w:t>для</w:t>
            </w:r>
            <w:r w:rsidRPr="003D35F9">
              <w:rPr>
                <w:rFonts w:ascii="Times New Roman" w:hAnsi="Times New Roman" w:cs="Times New Roman"/>
                <w:sz w:val="28"/>
                <w:szCs w:val="28"/>
              </w:rPr>
              <w:t xml:space="preserve"> администратор</w:t>
            </w:r>
            <w:r w:rsidRPr="003D35F9">
              <w:rPr>
                <w:rFonts w:ascii="Times New Roman" w:hAnsi="Times New Roman" w:cs="Times New Roman"/>
                <w:b/>
                <w:sz w:val="28"/>
                <w:szCs w:val="28"/>
              </w:rPr>
              <w:t>ов</w:t>
            </w:r>
            <w:r w:rsidRPr="003D35F9">
              <w:rPr>
                <w:rFonts w:ascii="Times New Roman" w:hAnsi="Times New Roman" w:cs="Times New Roman"/>
                <w:sz w:val="28"/>
                <w:szCs w:val="28"/>
              </w:rPr>
              <w:t xml:space="preserve"> бюджетных программ;</w:t>
            </w:r>
            <w:r w:rsidRPr="003D35F9">
              <w:rPr>
                <w:rFonts w:ascii="Times New Roman" w:hAnsi="Times New Roman" w:cs="Times New Roman"/>
                <w:bCs/>
                <w:sz w:val="28"/>
                <w:szCs w:val="28"/>
              </w:rPr>
              <w:t xml:space="preserve"> </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55"/>
              <w:jc w:val="both"/>
              <w:rPr>
                <w:rFonts w:ascii="Times New Roman" w:eastAsia="Times New Roman" w:hAnsi="Times New Roman" w:cs="Times New Roman"/>
                <w:b/>
                <w:bCs/>
                <w:color w:val="000000"/>
                <w:sz w:val="28"/>
                <w:szCs w:val="28"/>
              </w:rPr>
            </w:pPr>
            <w:r w:rsidRPr="003D35F9">
              <w:rPr>
                <w:rFonts w:ascii="Times New Roman" w:eastAsia="Times New Roman" w:hAnsi="Times New Roman" w:cs="Times New Roman"/>
                <w:color w:val="000000"/>
                <w:sz w:val="28"/>
                <w:szCs w:val="28"/>
              </w:rPr>
              <w:t xml:space="preserve">53) </w:t>
            </w:r>
            <w:r w:rsidRPr="003D35F9">
              <w:rPr>
                <w:rFonts w:ascii="Times New Roman" w:eastAsia="Times New Roman" w:hAnsi="Times New Roman" w:cs="Times New Roman"/>
                <w:b/>
                <w:color w:val="000000"/>
                <w:sz w:val="28"/>
                <w:szCs w:val="28"/>
                <w:lang w:val="kk-KZ"/>
              </w:rPr>
              <w:t>установление</w:t>
            </w:r>
            <w:r w:rsidRPr="003D35F9">
              <w:rPr>
                <w:rFonts w:ascii="Times New Roman" w:eastAsia="Times New Roman" w:hAnsi="Times New Roman" w:cs="Times New Roman"/>
                <w:color w:val="000000"/>
                <w:sz w:val="28"/>
                <w:szCs w:val="28"/>
              </w:rPr>
              <w:t xml:space="preserve"> порядка составления</w:t>
            </w:r>
            <w:r w:rsidRPr="003D35F9">
              <w:rPr>
                <w:rFonts w:ascii="Times New Roman" w:eastAsia="Times New Roman" w:hAnsi="Times New Roman" w:cs="Times New Roman"/>
                <w:color w:val="000000"/>
                <w:sz w:val="28"/>
                <w:szCs w:val="28"/>
                <w:lang w:val="kk-KZ"/>
              </w:rPr>
              <w:t xml:space="preserve"> </w:t>
            </w:r>
            <w:r w:rsidRPr="003D35F9">
              <w:rPr>
                <w:rFonts w:ascii="Times New Roman" w:eastAsia="Times New Roman" w:hAnsi="Times New Roman" w:cs="Times New Roman"/>
                <w:b/>
                <w:color w:val="000000"/>
                <w:sz w:val="28"/>
                <w:szCs w:val="28"/>
                <w:lang w:val="kk-KZ"/>
              </w:rPr>
              <w:t>годовой</w:t>
            </w:r>
            <w:r w:rsidRPr="003D35F9">
              <w:rPr>
                <w:rFonts w:ascii="Times New Roman" w:eastAsia="Times New Roman" w:hAnsi="Times New Roman" w:cs="Times New Roman"/>
                <w:color w:val="000000"/>
                <w:sz w:val="28"/>
                <w:szCs w:val="28"/>
              </w:rPr>
              <w:t xml:space="preserve"> консолидированной финансовой отчетности администратор</w:t>
            </w:r>
            <w:r w:rsidRPr="003D35F9">
              <w:rPr>
                <w:rFonts w:ascii="Times New Roman" w:eastAsia="Times New Roman" w:hAnsi="Times New Roman" w:cs="Times New Roman"/>
                <w:b/>
                <w:color w:val="000000"/>
                <w:sz w:val="28"/>
                <w:szCs w:val="28"/>
              </w:rPr>
              <w:t xml:space="preserve">ами </w:t>
            </w:r>
            <w:r w:rsidRPr="003D35F9">
              <w:rPr>
                <w:rFonts w:ascii="Times New Roman" w:eastAsia="Times New Roman" w:hAnsi="Times New Roman" w:cs="Times New Roman"/>
                <w:color w:val="000000"/>
                <w:sz w:val="28"/>
                <w:szCs w:val="28"/>
              </w:rPr>
              <w:t xml:space="preserve">бюджетных программ </w:t>
            </w:r>
            <w:r w:rsidRPr="003D35F9">
              <w:rPr>
                <w:rFonts w:ascii="Times New Roman" w:eastAsia="Times New Roman" w:hAnsi="Times New Roman" w:cs="Times New Roman"/>
                <w:b/>
                <w:bCs/>
                <w:color w:val="000000"/>
                <w:sz w:val="28"/>
                <w:szCs w:val="28"/>
              </w:rPr>
              <w:t>и местными уполномоченными органами по исполнению бюджета;</w:t>
            </w:r>
          </w:p>
          <w:p w:rsidR="009751C8" w:rsidRPr="003D35F9" w:rsidRDefault="009751C8" w:rsidP="00F06700">
            <w:pPr>
              <w:spacing w:after="0" w:line="240" w:lineRule="auto"/>
              <w:ind w:firstLine="238"/>
              <w:contextualSpacing/>
              <w:jc w:val="both"/>
              <w:rPr>
                <w:rFonts w:ascii="Times New Roman" w:hAnsi="Times New Roman" w:cs="Times New Roman"/>
                <w:b/>
                <w:sz w:val="28"/>
                <w:szCs w:val="28"/>
              </w:rPr>
            </w:pP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1 статьи 133 Бюджетного кодекса</w:t>
            </w:r>
            <w:r w:rsidRPr="003D35F9">
              <w:rPr>
                <w:rFonts w:ascii="Times New Roman" w:hAnsi="Times New Roman" w:cs="Times New Roman"/>
                <w:sz w:val="28"/>
                <w:szCs w:val="28"/>
                <w:lang w:val="kk-KZ"/>
              </w:rPr>
              <w:t>, согласно которому а</w:t>
            </w:r>
            <w:r w:rsidRPr="003D35F9">
              <w:rPr>
                <w:rFonts w:ascii="Times New Roman" w:hAnsi="Times New Roman" w:cs="Times New Roman"/>
                <w:sz w:val="28"/>
                <w:szCs w:val="28"/>
              </w:rPr>
              <w:t>дминистраторы бюджетных программ и местные уполномоченные органы по исполнению бюджета обязаны составлять годовую консолидированную финансовую отчетность в порядке, установленном центральным уполномоченным органом по исполнению бюджета.</w:t>
            </w: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p w:rsidR="009751C8" w:rsidRPr="003D35F9" w:rsidRDefault="009751C8" w:rsidP="00F06700">
            <w:pPr>
              <w:spacing w:after="0" w:line="240" w:lineRule="auto"/>
              <w:ind w:firstLine="247"/>
              <w:contextualSpacing/>
              <w:jc w:val="both"/>
              <w:rPr>
                <w:rFonts w:ascii="Times New Roman" w:hAnsi="Times New Roman" w:cs="Times New Roman"/>
                <w:sz w:val="28"/>
                <w:szCs w:val="28"/>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54)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54) согласование перечня объектов, предлагаемых в концессию, на среднесрочный период, относящихся к республиканской собственности, </w:t>
            </w:r>
            <w:r w:rsidRPr="003D35F9">
              <w:rPr>
                <w:rFonts w:ascii="Times New Roman" w:hAnsi="Times New Roman" w:cs="Times New Roman"/>
                <w:b/>
                <w:sz w:val="28"/>
                <w:szCs w:val="28"/>
                <w:lang w:val="kk-KZ"/>
              </w:rPr>
              <w:lastRenderedPageBreak/>
              <w:t>утверждаемого уполномоченным органом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54)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Республики Казахстан от 15 марта 2025 года № 172-VIII ЗРК «О внесении изменений и дополнений в некоторые законодательные акты Республики Казахстан по вопросам совершенствования бюджетного законодательства и признании </w:t>
            </w:r>
            <w:r w:rsidRPr="003D35F9">
              <w:rPr>
                <w:rFonts w:ascii="Times New Roman" w:hAnsi="Times New Roman" w:cs="Times New Roman"/>
                <w:sz w:val="28"/>
                <w:szCs w:val="28"/>
                <w:lang w:val="kk-KZ"/>
              </w:rPr>
              <w:lastRenderedPageBreak/>
              <w:t xml:space="preserve">утратившим силу Закона Республики Казахстан «О концессиях» (далее – Закон) признан утратившим силу Закон Республики Казахстан от </w:t>
            </w:r>
            <w:r w:rsidR="0032501F">
              <w:rPr>
                <w:rFonts w:ascii="Times New Roman" w:hAnsi="Times New Roman" w:cs="Times New Roman"/>
                <w:sz w:val="28"/>
                <w:szCs w:val="28"/>
                <w:lang w:val="kk-KZ"/>
              </w:rPr>
              <w:t xml:space="preserve">7 июля 2006 года </w:t>
            </w:r>
            <w:r w:rsidRPr="003D35F9">
              <w:rPr>
                <w:rFonts w:ascii="Times New Roman" w:hAnsi="Times New Roman" w:cs="Times New Roman"/>
                <w:sz w:val="28"/>
                <w:szCs w:val="28"/>
                <w:lang w:val="kk-KZ"/>
              </w:rPr>
              <w:t>«О концессиях».</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55)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55) согласование конкурсной (аукционной) документации и проекта договора концессии, в том числе при внесении в них изменений и дополнений, в отношении объектов, относящихся к республиканской собственности;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55)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w:t>
            </w:r>
            <w:r w:rsidR="0032501F">
              <w:rPr>
                <w:rFonts w:ascii="Times New Roman" w:hAnsi="Times New Roman" w:cs="Times New Roman"/>
                <w:sz w:val="28"/>
                <w:szCs w:val="28"/>
                <w:lang w:val="kk-KZ"/>
              </w:rPr>
              <w:t xml:space="preserve">7 июля 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56)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56) определение порядка передачи во владение и пользование концессионеру объектов концессии, находящихся в государственной собственности;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56)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Cs/>
                <w:sz w:val="28"/>
                <w:szCs w:val="28"/>
                <w:lang w:val="kk-KZ"/>
              </w:rPr>
              <w:t>89)</w:t>
            </w:r>
            <w:r w:rsidRPr="003D35F9">
              <w:rPr>
                <w:rFonts w:ascii="Times New Roman" w:hAnsi="Times New Roman" w:cs="Times New Roman"/>
                <w:b/>
                <w:bCs/>
                <w:sz w:val="28"/>
                <w:szCs w:val="28"/>
                <w:lang w:val="kk-KZ"/>
              </w:rPr>
              <w:t xml:space="preserve"> подготовка совместно с Национальным Банком Республики Казахстан, центральным уполномоченным органом по государственному планированию </w:t>
            </w:r>
            <w:r w:rsidRPr="003D35F9">
              <w:rPr>
                <w:rFonts w:ascii="Times New Roman" w:hAnsi="Times New Roman" w:cs="Times New Roman"/>
                <w:bCs/>
                <w:sz w:val="28"/>
                <w:szCs w:val="28"/>
                <w:lang w:val="kk-KZ"/>
              </w:rPr>
              <w:t>ежегодной оценки</w:t>
            </w:r>
            <w:r w:rsidRPr="003D35F9">
              <w:rPr>
                <w:rFonts w:ascii="Times New Roman" w:hAnsi="Times New Roman" w:cs="Times New Roman"/>
                <w:b/>
                <w:bCs/>
                <w:sz w:val="28"/>
                <w:szCs w:val="28"/>
                <w:lang w:val="kk-KZ"/>
              </w:rPr>
              <w:t xml:space="preserve"> </w:t>
            </w:r>
            <w:r w:rsidRPr="003D35F9">
              <w:rPr>
                <w:rFonts w:ascii="Times New Roman" w:hAnsi="Times New Roman" w:cs="Times New Roman"/>
                <w:bCs/>
                <w:sz w:val="28"/>
                <w:szCs w:val="28"/>
                <w:lang w:val="kk-KZ"/>
              </w:rPr>
              <w:t>состояния</w:t>
            </w:r>
            <w:r w:rsidRPr="003D35F9">
              <w:rPr>
                <w:rFonts w:ascii="Times New Roman" w:hAnsi="Times New Roman" w:cs="Times New Roman"/>
                <w:b/>
                <w:bCs/>
                <w:sz w:val="28"/>
                <w:szCs w:val="28"/>
                <w:lang w:val="kk-KZ"/>
              </w:rPr>
              <w:t xml:space="preserve"> и прогноза на предстоящий плановый период государственного и гарантированного государством заимствования и долга, долга по поручительствам государства;</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36"/>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89)</w:t>
            </w:r>
            <w:r w:rsidRPr="003D35F9">
              <w:rPr>
                <w:rFonts w:ascii="Times New Roman" w:hAnsi="Times New Roman" w:cs="Times New Roman"/>
                <w:b/>
                <w:sz w:val="28"/>
                <w:szCs w:val="28"/>
                <w:lang w:val="kk-KZ"/>
              </w:rPr>
              <w:t xml:space="preserve"> осуществление </w:t>
            </w:r>
            <w:r w:rsidRPr="003D35F9">
              <w:rPr>
                <w:rFonts w:ascii="Times New Roman" w:hAnsi="Times New Roman" w:cs="Times New Roman"/>
                <w:sz w:val="28"/>
                <w:szCs w:val="28"/>
                <w:lang w:val="kk-KZ"/>
              </w:rPr>
              <w:t>ежегодной оценки</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состояния</w:t>
            </w:r>
            <w:r w:rsidRPr="003D35F9">
              <w:rPr>
                <w:rFonts w:ascii="Times New Roman" w:hAnsi="Times New Roman" w:cs="Times New Roman"/>
                <w:b/>
                <w:sz w:val="28"/>
                <w:szCs w:val="28"/>
                <w:lang w:val="kk-KZ"/>
              </w:rPr>
              <w:t xml:space="preserve"> долговых обязательств государственного сектора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подпункта 1)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исполнению бюджета совместно с центральным уполномоченным органом по бюджетной политике ежегодной оценки состояния долговых обязательств государственного сектора.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94)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Cs/>
                <w:sz w:val="28"/>
                <w:szCs w:val="28"/>
                <w:lang w:val="kk-KZ"/>
              </w:rPr>
              <w:t>94)</w:t>
            </w:r>
            <w:r w:rsidRPr="003D35F9">
              <w:rPr>
                <w:rFonts w:ascii="Times New Roman" w:hAnsi="Times New Roman" w:cs="Times New Roman"/>
                <w:b/>
                <w:bCs/>
                <w:sz w:val="28"/>
                <w:szCs w:val="28"/>
                <w:lang w:val="kk-KZ"/>
              </w:rPr>
              <w:t xml:space="preserve"> разработка и утверждение </w:t>
            </w:r>
            <w:r w:rsidRPr="003D35F9">
              <w:rPr>
                <w:rFonts w:ascii="Times New Roman" w:hAnsi="Times New Roman" w:cs="Times New Roman"/>
                <w:bCs/>
                <w:sz w:val="28"/>
                <w:szCs w:val="28"/>
                <w:lang w:val="kk-KZ"/>
              </w:rPr>
              <w:t>порядка</w:t>
            </w:r>
            <w:r w:rsidRPr="003D35F9">
              <w:rPr>
                <w:rFonts w:ascii="Times New Roman" w:hAnsi="Times New Roman" w:cs="Times New Roman"/>
                <w:b/>
                <w:bCs/>
                <w:sz w:val="28"/>
                <w:szCs w:val="28"/>
                <w:lang w:val="kk-KZ"/>
              </w:rPr>
              <w:t xml:space="preserve"> разработки и выполнения </w:t>
            </w:r>
            <w:r w:rsidRPr="003D35F9">
              <w:rPr>
                <w:rFonts w:ascii="Times New Roman" w:hAnsi="Times New Roman" w:cs="Times New Roman"/>
                <w:bCs/>
                <w:sz w:val="28"/>
                <w:szCs w:val="28"/>
                <w:lang w:val="kk-KZ"/>
              </w:rPr>
              <w:t>государственного задания;</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36"/>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94)</w:t>
            </w:r>
            <w:r w:rsidRPr="003D35F9">
              <w:rPr>
                <w:rFonts w:ascii="Times New Roman" w:hAnsi="Times New Roman" w:cs="Times New Roman"/>
                <w:b/>
                <w:sz w:val="28"/>
                <w:szCs w:val="28"/>
                <w:lang w:val="kk-KZ"/>
              </w:rPr>
              <w:t xml:space="preserve"> определение </w:t>
            </w:r>
            <w:r w:rsidRPr="003D35F9">
              <w:rPr>
                <w:rFonts w:ascii="Times New Roman" w:hAnsi="Times New Roman" w:cs="Times New Roman"/>
                <w:sz w:val="28"/>
                <w:szCs w:val="28"/>
                <w:lang w:val="kk-KZ"/>
              </w:rPr>
              <w:t>порядка</w:t>
            </w:r>
            <w:r w:rsidRPr="003D35F9">
              <w:rPr>
                <w:rFonts w:ascii="Times New Roman" w:hAnsi="Times New Roman" w:cs="Times New Roman"/>
                <w:b/>
                <w:sz w:val="28"/>
                <w:szCs w:val="28"/>
                <w:lang w:val="kk-KZ"/>
              </w:rPr>
              <w:t xml:space="preserve"> планирования государственного задания;</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11 статьи 16 Бюджетного кодекса, согласно которому порядок планирования государственного задания определяется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96)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96) </w:t>
            </w:r>
            <w:r w:rsidRPr="003D35F9">
              <w:rPr>
                <w:rFonts w:ascii="Times New Roman" w:hAnsi="Times New Roman" w:cs="Times New Roman"/>
                <w:b/>
                <w:sz w:val="28"/>
                <w:szCs w:val="28"/>
                <w:lang w:val="kk-KZ"/>
              </w:rPr>
              <w:t>разработка и утверждение</w:t>
            </w:r>
            <w:r w:rsidRPr="003D35F9">
              <w:rPr>
                <w:rFonts w:ascii="Times New Roman" w:hAnsi="Times New Roman" w:cs="Times New Roman"/>
                <w:sz w:val="28"/>
                <w:szCs w:val="28"/>
                <w:lang w:val="kk-KZ"/>
              </w:rPr>
              <w:t xml:space="preserve"> </w:t>
            </w:r>
            <w:r w:rsidRPr="003D35F9">
              <w:rPr>
                <w:rFonts w:ascii="Times New Roman" w:hAnsi="Times New Roman" w:cs="Times New Roman"/>
                <w:sz w:val="28"/>
                <w:szCs w:val="28"/>
                <w:lang w:val="kk-KZ"/>
              </w:rPr>
              <w:lastRenderedPageBreak/>
              <w:t>классификатора перечня товаров (работ, услуг) государственных учреждений, содержащихся за счет республиканского или местного бюджета, деньги от реализации которых остаются в их распоряжении;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96) </w:t>
            </w:r>
            <w:r w:rsidRPr="003D35F9">
              <w:rPr>
                <w:rFonts w:ascii="Times New Roman" w:hAnsi="Times New Roman" w:cs="Times New Roman"/>
                <w:b/>
                <w:sz w:val="28"/>
                <w:szCs w:val="28"/>
                <w:lang w:val="kk-KZ"/>
              </w:rPr>
              <w:t xml:space="preserve">определение порядка организации и реализации </w:t>
            </w:r>
            <w:r w:rsidRPr="003D35F9">
              <w:rPr>
                <w:rFonts w:ascii="Times New Roman" w:hAnsi="Times New Roman" w:cs="Times New Roman"/>
                <w:b/>
                <w:sz w:val="28"/>
                <w:szCs w:val="28"/>
                <w:lang w:val="kk-KZ"/>
              </w:rPr>
              <w:lastRenderedPageBreak/>
              <w:t>мероприятий по деньгам, получаемым государственными учреждениями от реализации товаров (работ, услуг), остающимся в их распоряжении, а также</w:t>
            </w:r>
            <w:r w:rsidRPr="003D35F9">
              <w:rPr>
                <w:rFonts w:ascii="Times New Roman" w:hAnsi="Times New Roman" w:cs="Times New Roman"/>
                <w:sz w:val="28"/>
                <w:szCs w:val="28"/>
                <w:lang w:val="kk-KZ"/>
              </w:rPr>
              <w:t xml:space="preserve"> классификатора перечня товаров (работ, услуг) государственных учреждений, содержащихся за счет республиканского или местного бюджета, деньги от реализации которых остаются в их распоряжении;</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4 статьи 102 Бюджетного </w:t>
            </w:r>
            <w:r w:rsidRPr="003D35F9">
              <w:rPr>
                <w:rFonts w:ascii="Times New Roman" w:hAnsi="Times New Roman" w:cs="Times New Roman"/>
                <w:sz w:val="28"/>
                <w:szCs w:val="28"/>
                <w:lang w:val="kk-KZ"/>
              </w:rPr>
              <w:lastRenderedPageBreak/>
              <w:t>кодекса, согласно которому порядок организации и реализации мероприятий по деньгам, получаемым государственными учреждениями от реализации товаров (работ, услуг), остающимся в их распоряжении, а также классификатор перечня товаров (работ, услуг) государственных учреждений, содержащихся за счет республиканского или местного бюджета, деньги от реализации которых остаются в их распоряжении,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127)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127)</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разработка проект</w:t>
            </w:r>
            <w:r w:rsidRPr="003D35F9">
              <w:rPr>
                <w:rFonts w:ascii="Times New Roman" w:hAnsi="Times New Roman" w:cs="Times New Roman"/>
                <w:b/>
                <w:sz w:val="28"/>
                <w:szCs w:val="28"/>
                <w:lang w:val="kk-KZ"/>
              </w:rPr>
              <w:t xml:space="preserve">ов </w:t>
            </w:r>
            <w:r w:rsidRPr="003D35F9">
              <w:rPr>
                <w:rFonts w:ascii="Times New Roman" w:hAnsi="Times New Roman" w:cs="Times New Roman"/>
                <w:sz w:val="28"/>
                <w:szCs w:val="28"/>
                <w:lang w:val="kk-KZ"/>
              </w:rPr>
              <w:t>закон</w:t>
            </w:r>
            <w:r w:rsidRPr="003D35F9">
              <w:rPr>
                <w:rFonts w:ascii="Times New Roman" w:hAnsi="Times New Roman" w:cs="Times New Roman"/>
                <w:b/>
                <w:sz w:val="28"/>
                <w:szCs w:val="28"/>
                <w:lang w:val="kk-KZ"/>
              </w:rPr>
              <w:t xml:space="preserve">ов </w:t>
            </w:r>
            <w:r w:rsidRPr="003D35F9">
              <w:rPr>
                <w:rFonts w:ascii="Times New Roman" w:hAnsi="Times New Roman" w:cs="Times New Roman"/>
                <w:sz w:val="28"/>
                <w:szCs w:val="28"/>
                <w:lang w:val="kk-KZ"/>
              </w:rPr>
              <w:t>о республиканском бюджете</w:t>
            </w:r>
            <w:r w:rsidRPr="003D35F9">
              <w:rPr>
                <w:rFonts w:ascii="Times New Roman" w:hAnsi="Times New Roman" w:cs="Times New Roman"/>
                <w:b/>
                <w:sz w:val="28"/>
                <w:szCs w:val="28"/>
                <w:lang w:val="kk-KZ"/>
              </w:rPr>
              <w:t xml:space="preserve"> на соответствующий плановый период, внесение изменений и дополнений в бюджет и представление их на рассмотрение в Правительство Республики Казахстан;</w:t>
            </w:r>
          </w:p>
        </w:tc>
        <w:tc>
          <w:tcPr>
            <w:tcW w:w="3686" w:type="dxa"/>
            <w:tcBorders>
              <w:top w:val="single" w:sz="4" w:space="0" w:color="auto"/>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127)</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разработка проект</w:t>
            </w:r>
            <w:r w:rsidRPr="003D35F9">
              <w:rPr>
                <w:rFonts w:ascii="Times New Roman" w:hAnsi="Times New Roman" w:cs="Times New Roman"/>
                <w:b/>
                <w:sz w:val="28"/>
                <w:szCs w:val="28"/>
                <w:lang w:val="kk-KZ"/>
              </w:rPr>
              <w:t xml:space="preserve">а </w:t>
            </w:r>
            <w:r w:rsidRPr="003D35F9">
              <w:rPr>
                <w:rFonts w:ascii="Times New Roman" w:hAnsi="Times New Roman" w:cs="Times New Roman"/>
                <w:sz w:val="28"/>
                <w:szCs w:val="28"/>
                <w:lang w:val="kk-KZ"/>
              </w:rPr>
              <w:t>закон</w:t>
            </w:r>
            <w:r w:rsidRPr="003D35F9">
              <w:rPr>
                <w:rFonts w:ascii="Times New Roman" w:hAnsi="Times New Roman" w:cs="Times New Roman"/>
                <w:b/>
                <w:sz w:val="28"/>
                <w:szCs w:val="28"/>
                <w:lang w:val="kk-KZ"/>
              </w:rPr>
              <w:t xml:space="preserve">а </w:t>
            </w:r>
            <w:r w:rsidRPr="003D35F9">
              <w:rPr>
                <w:rFonts w:ascii="Times New Roman" w:hAnsi="Times New Roman" w:cs="Times New Roman"/>
                <w:sz w:val="28"/>
                <w:szCs w:val="28"/>
                <w:lang w:val="kk-KZ"/>
              </w:rPr>
              <w:t>о республиканском бюджете;</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подпунктом 10) пункта 1 статьи 71 Бюджетного кодекса, согласно которому к процедурам процесса планирования бюджета относится разработка центральным уполномоченным органом по бюджетному планированию или соответствующим местным уполномоченным органом по государственному планированию проекта закона о республиканском бюджете, проекта решения маслихата </w:t>
            </w:r>
            <w:r w:rsidRPr="003D35F9">
              <w:rPr>
                <w:rFonts w:ascii="Times New Roman" w:hAnsi="Times New Roman"/>
                <w:sz w:val="28"/>
                <w:szCs w:val="28"/>
              </w:rPr>
              <w:lastRenderedPageBreak/>
              <w:t>об областном бюджете, о бюджете города республиканского значения, столицы, районном (города областного значения) бюджете, бюджете города районного значения, села, поселка, сельского округа.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133)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Cs/>
                <w:sz w:val="28"/>
                <w:szCs w:val="28"/>
                <w:lang w:val="kk-KZ"/>
              </w:rPr>
              <w:t xml:space="preserve">133) </w:t>
            </w:r>
            <w:r w:rsidRPr="003D35F9">
              <w:rPr>
                <w:rFonts w:ascii="Times New Roman" w:hAnsi="Times New Roman" w:cs="Times New Roman"/>
                <w:b/>
                <w:bCs/>
                <w:sz w:val="28"/>
                <w:szCs w:val="28"/>
                <w:lang w:val="kk-KZ"/>
              </w:rPr>
              <w:t>разработка и утверждение Е</w:t>
            </w:r>
            <w:r w:rsidRPr="003D35F9">
              <w:rPr>
                <w:rFonts w:ascii="Times New Roman" w:hAnsi="Times New Roman" w:cs="Times New Roman"/>
                <w:bCs/>
                <w:sz w:val="28"/>
                <w:szCs w:val="28"/>
                <w:lang w:val="kk-KZ"/>
              </w:rPr>
              <w:t>диной</w:t>
            </w:r>
            <w:r w:rsidRPr="003D35F9">
              <w:rPr>
                <w:rFonts w:ascii="Times New Roman" w:hAnsi="Times New Roman" w:cs="Times New Roman"/>
                <w:b/>
                <w:bCs/>
                <w:sz w:val="28"/>
                <w:szCs w:val="28"/>
                <w:lang w:val="kk-KZ"/>
              </w:rPr>
              <w:t xml:space="preserve"> </w:t>
            </w:r>
            <w:r w:rsidRPr="003D35F9">
              <w:rPr>
                <w:rFonts w:ascii="Times New Roman" w:hAnsi="Times New Roman" w:cs="Times New Roman"/>
                <w:bCs/>
                <w:sz w:val="28"/>
                <w:szCs w:val="28"/>
                <w:lang w:val="kk-KZ"/>
              </w:rPr>
              <w:t>бюджетной классификации</w:t>
            </w:r>
            <w:r w:rsidRPr="003D35F9">
              <w:rPr>
                <w:rFonts w:ascii="Times New Roman" w:hAnsi="Times New Roman" w:cs="Times New Roman"/>
                <w:b/>
                <w:bCs/>
                <w:sz w:val="28"/>
                <w:szCs w:val="28"/>
                <w:lang w:val="kk-KZ"/>
              </w:rPr>
              <w:t xml:space="preserve"> Республики Казахстан, порядка ее составления, структуры специфик экономической классификации расходов бюджета;</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F06700">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Cs/>
                <w:sz w:val="28"/>
                <w:szCs w:val="28"/>
                <w:lang w:val="kk-KZ"/>
              </w:rPr>
              <w:t>133)</w:t>
            </w:r>
            <w:r w:rsidRPr="003D35F9">
              <w:rPr>
                <w:rFonts w:ascii="Times New Roman" w:hAnsi="Times New Roman" w:cs="Times New Roman"/>
                <w:b/>
                <w:bCs/>
                <w:sz w:val="28"/>
                <w:szCs w:val="28"/>
                <w:lang w:val="kk-KZ"/>
              </w:rPr>
              <w:t xml:space="preserve"> составление е</w:t>
            </w:r>
            <w:r w:rsidRPr="003D35F9">
              <w:rPr>
                <w:rFonts w:ascii="Times New Roman" w:hAnsi="Times New Roman" w:cs="Times New Roman"/>
                <w:bCs/>
                <w:sz w:val="28"/>
                <w:szCs w:val="28"/>
                <w:lang w:val="kk-KZ"/>
              </w:rPr>
              <w:t>диной</w:t>
            </w:r>
            <w:r w:rsidRPr="003D35F9">
              <w:rPr>
                <w:rFonts w:ascii="Times New Roman" w:hAnsi="Times New Roman" w:cs="Times New Roman"/>
                <w:b/>
                <w:bCs/>
                <w:sz w:val="28"/>
                <w:szCs w:val="28"/>
                <w:lang w:val="kk-KZ"/>
              </w:rPr>
              <w:t xml:space="preserve"> </w:t>
            </w:r>
            <w:r w:rsidRPr="003D35F9">
              <w:rPr>
                <w:rFonts w:ascii="Times New Roman" w:hAnsi="Times New Roman" w:cs="Times New Roman"/>
                <w:bCs/>
                <w:sz w:val="28"/>
                <w:szCs w:val="28"/>
                <w:lang w:val="kk-KZ"/>
              </w:rPr>
              <w:t>бюджетной классификации;</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6 статьи 10 Бюджетного кодекса, согласно которому единая бюджетная классификация составляется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141)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141) утверждение таблицы распределения поступлений бюджета между уровнями бюджетов, контрольным счет</w:t>
            </w:r>
            <w:r w:rsidRPr="003D35F9">
              <w:rPr>
                <w:rFonts w:ascii="Times New Roman" w:hAnsi="Times New Roman" w:cs="Times New Roman"/>
                <w:b/>
                <w:sz w:val="28"/>
                <w:szCs w:val="28"/>
                <w:lang w:val="kk-KZ"/>
              </w:rPr>
              <w:t>ом</w:t>
            </w:r>
            <w:r w:rsidRPr="003D35F9">
              <w:rPr>
                <w:rFonts w:ascii="Times New Roman" w:hAnsi="Times New Roman" w:cs="Times New Roman"/>
                <w:sz w:val="28"/>
                <w:szCs w:val="28"/>
                <w:lang w:val="kk-KZ"/>
              </w:rPr>
              <w:t xml:space="preserve"> наличности Национального фонда Республики Казахстан, </w:t>
            </w:r>
            <w:r w:rsidRPr="003D35F9">
              <w:rPr>
                <w:rFonts w:ascii="Times New Roman" w:hAnsi="Times New Roman" w:cs="Times New Roman"/>
                <w:b/>
                <w:sz w:val="28"/>
                <w:szCs w:val="28"/>
                <w:lang w:val="kk-KZ"/>
              </w:rPr>
              <w:t xml:space="preserve">Фондом компенсации потерпевшим, Фондом поддержки инфраструктуры образования, </w:t>
            </w:r>
            <w:r w:rsidRPr="003D35F9">
              <w:rPr>
                <w:rFonts w:ascii="Times New Roman" w:hAnsi="Times New Roman" w:cs="Times New Roman"/>
                <w:b/>
                <w:sz w:val="28"/>
                <w:szCs w:val="28"/>
                <w:lang w:val="kk-KZ"/>
              </w:rPr>
              <w:lastRenderedPageBreak/>
              <w:t xml:space="preserve">Специальным государственным фондом </w:t>
            </w:r>
            <w:r w:rsidRPr="003D35F9">
              <w:rPr>
                <w:rFonts w:ascii="Times New Roman" w:hAnsi="Times New Roman" w:cs="Times New Roman"/>
                <w:sz w:val="28"/>
                <w:szCs w:val="28"/>
                <w:lang w:val="kk-KZ"/>
              </w:rPr>
              <w:t xml:space="preserve">и бюджетами государств – членов Евразийского экономического союза, нормативов распределения доходов между </w:t>
            </w:r>
            <w:r w:rsidRPr="003D35F9">
              <w:rPr>
                <w:rFonts w:ascii="Times New Roman" w:hAnsi="Times New Roman" w:cs="Times New Roman"/>
                <w:b/>
                <w:sz w:val="28"/>
                <w:szCs w:val="28"/>
                <w:lang w:val="kk-KZ"/>
              </w:rPr>
              <w:t xml:space="preserve">областным бюджетом и его районными (городов областного значения) бюджетами, </w:t>
            </w:r>
            <w:r w:rsidRPr="003D35F9">
              <w:rPr>
                <w:rFonts w:ascii="Times New Roman" w:hAnsi="Times New Roman" w:cs="Times New Roman"/>
                <w:sz w:val="28"/>
                <w:szCs w:val="28"/>
                <w:lang w:val="kk-KZ"/>
              </w:rPr>
              <w:t>устанавливаемых решением</w:t>
            </w:r>
            <w:r w:rsidRPr="003D35F9">
              <w:rPr>
                <w:rFonts w:ascii="Times New Roman" w:hAnsi="Times New Roman" w:cs="Times New Roman"/>
                <w:b/>
                <w:sz w:val="28"/>
                <w:szCs w:val="28"/>
                <w:lang w:val="kk-KZ"/>
              </w:rPr>
              <w:t xml:space="preserve"> областного </w:t>
            </w:r>
            <w:r w:rsidRPr="003D35F9">
              <w:rPr>
                <w:rFonts w:ascii="Times New Roman" w:hAnsi="Times New Roman" w:cs="Times New Roman"/>
                <w:sz w:val="28"/>
                <w:szCs w:val="28"/>
                <w:lang w:val="kk-KZ"/>
              </w:rPr>
              <w:t>маслихата, а также перечня организаций нефтяного сектора;</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141) утверждение таблицы</w:t>
            </w:r>
            <w:r w:rsidRPr="003D35F9">
              <w:t xml:space="preserve"> </w:t>
            </w:r>
            <w:r w:rsidRPr="003D35F9">
              <w:rPr>
                <w:rFonts w:ascii="Times New Roman" w:hAnsi="Times New Roman" w:cs="Times New Roman"/>
                <w:sz w:val="28"/>
                <w:szCs w:val="28"/>
                <w:lang w:val="kk-KZ"/>
              </w:rPr>
              <w:t>распределения поступлений бюджета между уровнями бюджетов, контрольным</w:t>
            </w:r>
            <w:r w:rsidRPr="003D35F9">
              <w:rPr>
                <w:rFonts w:ascii="Times New Roman" w:hAnsi="Times New Roman" w:cs="Times New Roman"/>
                <w:b/>
                <w:sz w:val="28"/>
                <w:szCs w:val="28"/>
                <w:lang w:val="kk-KZ"/>
              </w:rPr>
              <w:t>и</w:t>
            </w:r>
            <w:r w:rsidRPr="003D35F9">
              <w:rPr>
                <w:rFonts w:ascii="Times New Roman" w:hAnsi="Times New Roman" w:cs="Times New Roman"/>
                <w:sz w:val="28"/>
                <w:szCs w:val="28"/>
                <w:lang w:val="kk-KZ"/>
              </w:rPr>
              <w:t xml:space="preserve"> счет</w:t>
            </w:r>
            <w:r w:rsidRPr="003D35F9">
              <w:rPr>
                <w:rFonts w:ascii="Times New Roman" w:hAnsi="Times New Roman" w:cs="Times New Roman"/>
                <w:b/>
                <w:sz w:val="28"/>
                <w:szCs w:val="28"/>
                <w:lang w:val="kk-KZ"/>
              </w:rPr>
              <w:t>ами</w:t>
            </w:r>
            <w:r w:rsidRPr="003D35F9">
              <w:rPr>
                <w:rFonts w:ascii="Times New Roman" w:hAnsi="Times New Roman" w:cs="Times New Roman"/>
                <w:sz w:val="28"/>
                <w:szCs w:val="28"/>
                <w:lang w:val="kk-KZ"/>
              </w:rPr>
              <w:t xml:space="preserve"> наличности Национального фонда Республики Казахстан, </w:t>
            </w:r>
            <w:r w:rsidRPr="003D35F9">
              <w:rPr>
                <w:rFonts w:ascii="Times New Roman" w:hAnsi="Times New Roman" w:cs="Times New Roman"/>
                <w:b/>
                <w:sz w:val="28"/>
                <w:szCs w:val="28"/>
                <w:lang w:val="kk-KZ"/>
              </w:rPr>
              <w:t>внебюджетных фондов</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формируемых за счет неналоговых платежей,</w:t>
            </w:r>
            <w:r w:rsidRPr="003D35F9">
              <w:rPr>
                <w:rFonts w:ascii="Times New Roman" w:hAnsi="Times New Roman" w:cs="Times New Roman"/>
                <w:sz w:val="28"/>
                <w:szCs w:val="28"/>
                <w:lang w:val="kk-KZ"/>
              </w:rPr>
              <w:t xml:space="preserve"> и бюджетами государств – членов Евразийского экономического союза, </w:t>
            </w:r>
            <w:r w:rsidRPr="003D35F9">
              <w:rPr>
                <w:rFonts w:ascii="Times New Roman" w:hAnsi="Times New Roman" w:cs="Times New Roman"/>
                <w:sz w:val="28"/>
                <w:szCs w:val="28"/>
                <w:lang w:val="kk-KZ"/>
              </w:rPr>
              <w:lastRenderedPageBreak/>
              <w:t xml:space="preserve">нормативов распределения доходов между </w:t>
            </w:r>
            <w:r w:rsidRPr="003D35F9">
              <w:rPr>
                <w:rFonts w:ascii="Times New Roman" w:hAnsi="Times New Roman" w:cs="Times New Roman"/>
                <w:b/>
                <w:sz w:val="28"/>
                <w:szCs w:val="28"/>
                <w:lang w:val="kk-KZ"/>
              </w:rPr>
              <w:t>местными бюджетами,</w:t>
            </w:r>
            <w:r w:rsidRPr="003D35F9">
              <w:rPr>
                <w:rFonts w:ascii="Times New Roman" w:hAnsi="Times New Roman" w:cs="Times New Roman"/>
                <w:sz w:val="28"/>
                <w:szCs w:val="28"/>
                <w:lang w:val="kk-KZ"/>
              </w:rPr>
              <w:t xml:space="preserve"> устанавливаемых решением </w:t>
            </w:r>
            <w:r w:rsidRPr="003D35F9">
              <w:rPr>
                <w:rFonts w:ascii="Times New Roman" w:hAnsi="Times New Roman" w:cs="Times New Roman"/>
                <w:b/>
                <w:sz w:val="28"/>
                <w:szCs w:val="28"/>
                <w:lang w:val="kk-KZ"/>
              </w:rPr>
              <w:t>соответствующего</w:t>
            </w:r>
            <w:r w:rsidRPr="003D35F9">
              <w:rPr>
                <w:rFonts w:ascii="Times New Roman" w:hAnsi="Times New Roman" w:cs="Times New Roman"/>
                <w:sz w:val="28"/>
                <w:szCs w:val="28"/>
                <w:lang w:val="kk-KZ"/>
              </w:rPr>
              <w:t xml:space="preserve"> маслихата, а также перечня организаций нефтяного сектора;</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5 статьи 107 Бюджетного кодекса, согласно которому распределение поступлений осуществляется на основании утверждаемой центральным уполномоченным органом по бюджетному планированию таблицы распределения поступлений бюджета между уровнями бюджетов, контрольными счетами наличности Национального фонда Республики Казахстан, внебюджетных фондов, </w:t>
            </w:r>
            <w:r w:rsidRPr="003D35F9">
              <w:rPr>
                <w:rFonts w:ascii="Times New Roman" w:hAnsi="Times New Roman" w:cs="Times New Roman"/>
                <w:sz w:val="28"/>
                <w:szCs w:val="28"/>
                <w:lang w:val="kk-KZ"/>
              </w:rPr>
              <w:lastRenderedPageBreak/>
              <w:t>формируемых за счет неналоговых платежей, и бюджетами государств – членов Евразийского экономического союза, нормативов распределения доходов между местными бюджетами, устанавливаемых решением соответствующего маслихата, а также перечня организаций нефтяного сектора.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143)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  143) формирование заключений на разработку или корректировку, а также проведение необходимых экспертиз технико-экономических обоснований бюджетных инвестиционных проектов, конкурсной документации концессионных проектов, </w:t>
            </w:r>
            <w:r w:rsidRPr="003D35F9">
              <w:rPr>
                <w:rFonts w:ascii="Times New Roman" w:hAnsi="Times New Roman" w:cs="Times New Roman"/>
                <w:b/>
                <w:sz w:val="28"/>
                <w:szCs w:val="28"/>
                <w:lang w:val="kk-KZ"/>
              </w:rPr>
              <w:lastRenderedPageBreak/>
              <w:t>консультативного сопровождения концессионных проектов для вынесения на рассмотрение Республиканской бюджетной комиссии;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143)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144)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144) внесение предложений по софинансированию концессионного проекта из бюджета на рассмотрение Республиканской бюджетной комиссии;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144)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145)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145) формирование заключения по конкурсной документации концессионного проекта на основании соответствующих экспертиз в соответствии с законодательством Республики Казахстан о концессиях и внесение их на рассмотрение </w:t>
            </w:r>
            <w:r w:rsidRPr="003D35F9">
              <w:rPr>
                <w:rFonts w:ascii="Times New Roman" w:hAnsi="Times New Roman" w:cs="Times New Roman"/>
                <w:b/>
                <w:sz w:val="28"/>
                <w:szCs w:val="28"/>
                <w:lang w:val="kk-KZ"/>
              </w:rPr>
              <w:lastRenderedPageBreak/>
              <w:t>Республиканской бюджетной комиссии;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145)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150)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 xml:space="preserve">150) </w:t>
            </w:r>
            <w:r w:rsidRPr="003D35F9">
              <w:rPr>
                <w:rFonts w:ascii="Times New Roman" w:hAnsi="Times New Roman" w:cs="Times New Roman"/>
                <w:b/>
                <w:sz w:val="28"/>
                <w:szCs w:val="28"/>
                <w:lang w:val="kk-KZ"/>
              </w:rPr>
              <w:t>утверждение</w:t>
            </w:r>
            <w:r w:rsidRPr="003D35F9">
              <w:rPr>
                <w:rFonts w:ascii="Times New Roman" w:hAnsi="Times New Roman" w:cs="Times New Roman"/>
                <w:sz w:val="28"/>
                <w:szCs w:val="28"/>
                <w:lang w:val="kk-KZ"/>
              </w:rPr>
              <w:t xml:space="preserve"> порядка открытия, ведения и закрытия счетов государственных учреждений в </w:t>
            </w:r>
            <w:r w:rsidRPr="003D35F9">
              <w:rPr>
                <w:rFonts w:ascii="Times New Roman" w:hAnsi="Times New Roman" w:cs="Times New Roman"/>
                <w:b/>
                <w:sz w:val="28"/>
                <w:szCs w:val="28"/>
                <w:lang w:val="kk-KZ"/>
              </w:rPr>
              <w:t>центральном уполномоченном органе по исполнению бюджета;</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150) </w:t>
            </w:r>
            <w:r w:rsidRPr="003D35F9">
              <w:rPr>
                <w:rFonts w:ascii="Times New Roman" w:hAnsi="Times New Roman" w:cs="Times New Roman"/>
                <w:b/>
                <w:sz w:val="28"/>
                <w:szCs w:val="28"/>
                <w:lang w:val="kk-KZ"/>
              </w:rPr>
              <w:t>установление</w:t>
            </w:r>
            <w:r w:rsidRPr="003D35F9">
              <w:rPr>
                <w:rFonts w:ascii="Times New Roman" w:hAnsi="Times New Roman" w:cs="Times New Roman"/>
                <w:sz w:val="28"/>
                <w:szCs w:val="28"/>
                <w:lang w:val="kk-KZ"/>
              </w:rPr>
              <w:t xml:space="preserve"> порядка открытия, ведения и закрытия счетов государственных учреждений в </w:t>
            </w:r>
            <w:r w:rsidRPr="003D35F9">
              <w:rPr>
                <w:rFonts w:ascii="Times New Roman" w:hAnsi="Times New Roman" w:cs="Times New Roman"/>
                <w:b/>
                <w:sz w:val="28"/>
                <w:szCs w:val="28"/>
                <w:lang w:val="kk-KZ"/>
              </w:rPr>
              <w:t>государственном казначействе;</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подпункта 7) пункта 6 статьи 106 Бюджетного кодекса, согласно которому открытие, ведение и закрытие счетов государственных учреждений в государственном казначействе осуществляются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154)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154) </w:t>
            </w:r>
            <w:r w:rsidRPr="003D35F9">
              <w:rPr>
                <w:rFonts w:ascii="Times New Roman" w:hAnsi="Times New Roman" w:cs="Times New Roman"/>
                <w:b/>
                <w:sz w:val="28"/>
                <w:szCs w:val="28"/>
                <w:lang w:val="kk-KZ"/>
              </w:rPr>
              <w:t>утверждение</w:t>
            </w:r>
            <w:r w:rsidRPr="003D35F9">
              <w:rPr>
                <w:rFonts w:ascii="Times New Roman" w:hAnsi="Times New Roman" w:cs="Times New Roman"/>
                <w:sz w:val="28"/>
                <w:szCs w:val="28"/>
                <w:lang w:val="kk-KZ"/>
              </w:rPr>
              <w:t xml:space="preserve"> порядка перечисления целевых трансфертов, составления и представления отчета о </w:t>
            </w:r>
            <w:r w:rsidRPr="003D35F9">
              <w:rPr>
                <w:rFonts w:ascii="Times New Roman" w:hAnsi="Times New Roman" w:cs="Times New Roman"/>
                <w:b/>
                <w:sz w:val="28"/>
                <w:szCs w:val="28"/>
                <w:lang w:val="kk-KZ"/>
              </w:rPr>
              <w:t>прямых и</w:t>
            </w:r>
            <w:r w:rsidRPr="003D35F9">
              <w:rPr>
                <w:rFonts w:ascii="Times New Roman" w:hAnsi="Times New Roman" w:cs="Times New Roman"/>
                <w:sz w:val="28"/>
                <w:szCs w:val="28"/>
                <w:lang w:val="kk-KZ"/>
              </w:rPr>
              <w:t xml:space="preserve"> конечных результатах, достигнутых за счет использования выделенных целевых трансфертов, а также формы отчета о </w:t>
            </w:r>
            <w:r w:rsidRPr="003D35F9">
              <w:rPr>
                <w:rFonts w:ascii="Times New Roman" w:hAnsi="Times New Roman" w:cs="Times New Roman"/>
                <w:b/>
                <w:sz w:val="28"/>
                <w:szCs w:val="28"/>
                <w:lang w:val="kk-KZ"/>
              </w:rPr>
              <w:t>прямых и</w:t>
            </w:r>
            <w:r w:rsidRPr="003D35F9">
              <w:rPr>
                <w:rFonts w:ascii="Times New Roman" w:hAnsi="Times New Roman" w:cs="Times New Roman"/>
                <w:sz w:val="28"/>
                <w:szCs w:val="28"/>
                <w:lang w:val="kk-KZ"/>
              </w:rPr>
              <w:t xml:space="preserve"> конечных результатах, достигнутых за счет использования выделенных целевых трансфертов;</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154) </w:t>
            </w:r>
            <w:r w:rsidRPr="003D35F9">
              <w:rPr>
                <w:rFonts w:ascii="Times New Roman" w:hAnsi="Times New Roman" w:cs="Times New Roman"/>
                <w:b/>
                <w:sz w:val="28"/>
                <w:szCs w:val="28"/>
                <w:lang w:val="kk-KZ"/>
              </w:rPr>
              <w:t>определение</w:t>
            </w:r>
            <w:r w:rsidRPr="003D35F9">
              <w:rPr>
                <w:rFonts w:ascii="Times New Roman" w:hAnsi="Times New Roman" w:cs="Times New Roman"/>
                <w:sz w:val="28"/>
                <w:szCs w:val="28"/>
                <w:lang w:val="kk-KZ"/>
              </w:rPr>
              <w:t xml:space="preserve"> порядка перечисления целевых трансфертов, составления и представления отчета о конечных результатах, достигнутых за счет использования выделенных целевых трансфертов, а также формы отчета о конечных результатах, достигнутых за счет использования выделенных целевых трансфертов</w:t>
            </w:r>
            <w:r w:rsidRPr="003D35F9">
              <w:rPr>
                <w:rFonts w:ascii="Times New Roman" w:hAnsi="Times New Roman" w:cs="Times New Roman"/>
                <w:b/>
                <w:sz w:val="28"/>
                <w:szCs w:val="28"/>
                <w:lang w:val="kk-KZ"/>
              </w:rPr>
              <w:t>,</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 xml:space="preserve">и порядка проведения мониторинга целевых трансфертов, </w:t>
            </w:r>
            <w:r w:rsidRPr="003D35F9">
              <w:rPr>
                <w:rFonts w:ascii="Times New Roman" w:hAnsi="Times New Roman" w:cs="Times New Roman"/>
                <w:b/>
                <w:sz w:val="28"/>
                <w:szCs w:val="28"/>
                <w:lang w:val="kk-KZ"/>
              </w:rPr>
              <w:lastRenderedPageBreak/>
              <w:t>выделенных из вышестоящего бюджета</w:t>
            </w:r>
            <w:r w:rsidRPr="003D35F9">
              <w:rPr>
                <w:rFonts w:ascii="Times New Roman" w:hAnsi="Times New Roman" w:cs="Times New Roman"/>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Приведение в соответствие с пунктом 7 статьи 83 Бюджетного кодекса, согласно которому порядок перечисления целевых трансфертов, составления и представления отчета о конечных результатах, достигнутых за счет использования выделенных целевых трансфертов, а также форма отчета о конечных результатах, достигнутых за счет использования выделенных целевых трансфертов, и порядок проведения мониторинга целевых трансфертов, выделенных из вышестоящего бюджета,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155)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155) определение </w:t>
            </w:r>
            <w:r w:rsidRPr="003D35F9">
              <w:rPr>
                <w:rFonts w:ascii="Times New Roman" w:hAnsi="Times New Roman" w:cs="Times New Roman"/>
                <w:b/>
                <w:sz w:val="28"/>
                <w:szCs w:val="28"/>
                <w:lang w:val="kk-KZ"/>
              </w:rPr>
              <w:t xml:space="preserve">по согласованию с центральным уполномоченным органом по государственному планированию </w:t>
            </w:r>
            <w:r w:rsidRPr="003D35F9">
              <w:rPr>
                <w:rFonts w:ascii="Times New Roman" w:hAnsi="Times New Roman" w:cs="Times New Roman"/>
                <w:sz w:val="28"/>
                <w:szCs w:val="28"/>
                <w:lang w:val="kk-KZ"/>
              </w:rPr>
              <w:t xml:space="preserve">порядка регистрации </w:t>
            </w:r>
            <w:r w:rsidRPr="003D35F9">
              <w:rPr>
                <w:rFonts w:ascii="Times New Roman" w:hAnsi="Times New Roman" w:cs="Times New Roman"/>
                <w:b/>
                <w:sz w:val="28"/>
                <w:szCs w:val="28"/>
                <w:lang w:val="kk-KZ"/>
              </w:rPr>
              <w:t>в центральном уполномоченном органе по исполнению бюджета</w:t>
            </w:r>
            <w:r w:rsidRPr="003D35F9">
              <w:rPr>
                <w:rFonts w:ascii="Times New Roman" w:hAnsi="Times New Roman" w:cs="Times New Roman"/>
                <w:sz w:val="28"/>
                <w:szCs w:val="28"/>
                <w:lang w:val="kk-KZ"/>
              </w:rPr>
              <w:t xml:space="preserve"> государственных обязательств по проектам государственно-частного партнерства</w:t>
            </w:r>
            <w:r w:rsidRPr="003D35F9">
              <w:rPr>
                <w:rFonts w:ascii="Times New Roman" w:hAnsi="Times New Roman" w:cs="Times New Roman"/>
                <w:b/>
                <w:sz w:val="28"/>
                <w:szCs w:val="28"/>
                <w:lang w:val="kk-KZ"/>
              </w:rPr>
              <w:t>, в том числе государственных концессионных обязательств и порядка его мониторинга;</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155) определение порядка регистрации </w:t>
            </w:r>
            <w:r w:rsidRPr="003D35F9">
              <w:rPr>
                <w:rFonts w:ascii="Times New Roman" w:hAnsi="Times New Roman" w:cs="Times New Roman"/>
                <w:b/>
                <w:sz w:val="28"/>
                <w:szCs w:val="28"/>
                <w:lang w:val="kk-KZ"/>
              </w:rPr>
              <w:t>государственным казначейством или органами государственного казначейства</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договоров</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государственно-частного партнерства,</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а также</w:t>
            </w:r>
            <w:r w:rsidRPr="003D35F9">
              <w:rPr>
                <w:rFonts w:ascii="Times New Roman" w:hAnsi="Times New Roman" w:cs="Times New Roman"/>
                <w:sz w:val="28"/>
                <w:szCs w:val="28"/>
                <w:lang w:val="kk-KZ"/>
              </w:rPr>
              <w:t xml:space="preserve"> государственных обязательств по проекту государственно-частного партнерства, </w:t>
            </w:r>
            <w:r w:rsidRPr="003D35F9">
              <w:rPr>
                <w:rFonts w:ascii="Times New Roman" w:hAnsi="Times New Roman" w:cs="Times New Roman"/>
                <w:b/>
                <w:sz w:val="28"/>
                <w:szCs w:val="28"/>
                <w:lang w:val="kk-KZ"/>
              </w:rPr>
              <w:t>при их наличии</w:t>
            </w:r>
            <w:r w:rsidRPr="003D35F9">
              <w:rPr>
                <w:rFonts w:ascii="Times New Roman" w:hAnsi="Times New Roman" w:cs="Times New Roman"/>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3-1 статьи 45 Закона Республики Казахстан «О государственно-частном партнерстве» договоры государственно-частного партнерства, а также государственные обязательства по проекту государственно-частного партнерства, при их наличии, подлежат регистрации государственным казначейством или органами государственного казначейства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167)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167) </w:t>
            </w:r>
            <w:r w:rsidRPr="003D35F9">
              <w:rPr>
                <w:rFonts w:ascii="Times New Roman" w:hAnsi="Times New Roman" w:cs="Times New Roman"/>
                <w:b/>
                <w:bCs/>
                <w:sz w:val="28"/>
                <w:szCs w:val="28"/>
                <w:lang w:val="kk-KZ"/>
              </w:rPr>
              <w:t>разработка и утверждение</w:t>
            </w:r>
            <w:r w:rsidRPr="003D35F9">
              <w:rPr>
                <w:rFonts w:ascii="Times New Roman" w:hAnsi="Times New Roman" w:cs="Times New Roman"/>
                <w:bCs/>
                <w:sz w:val="28"/>
                <w:szCs w:val="28"/>
                <w:lang w:val="kk-KZ"/>
              </w:rPr>
              <w:t xml:space="preserve"> процедур исполнения бюджета и их кассово</w:t>
            </w:r>
            <w:r w:rsidRPr="003D35F9">
              <w:rPr>
                <w:rFonts w:ascii="Times New Roman" w:hAnsi="Times New Roman" w:cs="Times New Roman"/>
                <w:b/>
                <w:bCs/>
                <w:sz w:val="28"/>
                <w:szCs w:val="28"/>
                <w:lang w:val="kk-KZ"/>
              </w:rPr>
              <w:t>го</w:t>
            </w:r>
            <w:r w:rsidRPr="003D35F9">
              <w:rPr>
                <w:rFonts w:ascii="Times New Roman" w:hAnsi="Times New Roman" w:cs="Times New Roman"/>
                <w:bCs/>
                <w:sz w:val="28"/>
                <w:szCs w:val="28"/>
                <w:lang w:val="kk-KZ"/>
              </w:rPr>
              <w:t xml:space="preserve"> обслуживани</w:t>
            </w:r>
            <w:r w:rsidRPr="003D35F9">
              <w:rPr>
                <w:rFonts w:ascii="Times New Roman" w:hAnsi="Times New Roman" w:cs="Times New Roman"/>
                <w:b/>
                <w:bCs/>
                <w:sz w:val="28"/>
                <w:szCs w:val="28"/>
                <w:lang w:val="kk-KZ"/>
              </w:rPr>
              <w:t>я</w:t>
            </w:r>
            <w:r w:rsidRPr="003D35F9">
              <w:rPr>
                <w:rFonts w:ascii="Times New Roman" w:hAnsi="Times New Roman" w:cs="Times New Roman"/>
                <w:bCs/>
                <w:sz w:val="28"/>
                <w:szCs w:val="28"/>
                <w:lang w:val="kk-KZ"/>
              </w:rPr>
              <w:t>, за исключением:</w:t>
            </w:r>
          </w:p>
          <w:p w:rsidR="009751C8" w:rsidRPr="003D35F9" w:rsidRDefault="009751C8" w:rsidP="00F06700">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 процедур исполнения бюджета специальными государственными органами;</w:t>
            </w:r>
          </w:p>
          <w:p w:rsidR="009751C8" w:rsidRPr="003D35F9" w:rsidRDefault="009751C8" w:rsidP="00F06700">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Cs/>
                <w:sz w:val="28"/>
                <w:szCs w:val="28"/>
                <w:lang w:val="kk-KZ"/>
              </w:rPr>
              <w:t>процедур исполнения бюджета при реализации пилотного национального проекта в области образования;</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167) </w:t>
            </w:r>
            <w:r w:rsidRPr="003D35F9">
              <w:rPr>
                <w:rFonts w:ascii="Times New Roman" w:hAnsi="Times New Roman" w:cs="Times New Roman"/>
                <w:b/>
                <w:bCs/>
                <w:sz w:val="28"/>
                <w:szCs w:val="28"/>
                <w:lang w:val="kk-KZ"/>
              </w:rPr>
              <w:t>определение</w:t>
            </w:r>
            <w:r w:rsidRPr="003D35F9">
              <w:rPr>
                <w:rFonts w:ascii="Times New Roman" w:hAnsi="Times New Roman" w:cs="Times New Roman"/>
                <w:bCs/>
                <w:sz w:val="28"/>
                <w:szCs w:val="28"/>
                <w:lang w:val="kk-KZ"/>
              </w:rPr>
              <w:t xml:space="preserve"> процедур</w:t>
            </w:r>
            <w:r w:rsidRPr="003D35F9">
              <w:t xml:space="preserve"> </w:t>
            </w:r>
            <w:r w:rsidRPr="003D35F9">
              <w:rPr>
                <w:rFonts w:ascii="Times New Roman" w:hAnsi="Times New Roman" w:cs="Times New Roman"/>
                <w:b/>
                <w:bCs/>
                <w:sz w:val="28"/>
                <w:szCs w:val="28"/>
                <w:lang w:val="kk-KZ"/>
              </w:rPr>
              <w:t>казначейского</w:t>
            </w:r>
            <w:r w:rsidRPr="003D35F9">
              <w:rPr>
                <w:rFonts w:ascii="Times New Roman" w:hAnsi="Times New Roman" w:cs="Times New Roman"/>
                <w:bCs/>
                <w:sz w:val="28"/>
                <w:szCs w:val="28"/>
                <w:lang w:val="kk-KZ"/>
              </w:rPr>
              <w:t xml:space="preserve"> исполнения бюджета и их кассово</w:t>
            </w:r>
            <w:r w:rsidRPr="003D35F9">
              <w:rPr>
                <w:rFonts w:ascii="Times New Roman" w:hAnsi="Times New Roman" w:cs="Times New Roman"/>
                <w:b/>
                <w:bCs/>
                <w:sz w:val="28"/>
                <w:szCs w:val="28"/>
                <w:lang w:val="kk-KZ"/>
              </w:rPr>
              <w:t>е</w:t>
            </w:r>
            <w:r w:rsidRPr="003D35F9">
              <w:rPr>
                <w:rFonts w:ascii="Times New Roman" w:hAnsi="Times New Roman" w:cs="Times New Roman"/>
                <w:bCs/>
                <w:sz w:val="28"/>
                <w:szCs w:val="28"/>
                <w:lang w:val="kk-KZ"/>
              </w:rPr>
              <w:t xml:space="preserve"> обслуживани</w:t>
            </w:r>
            <w:r w:rsidRPr="003D35F9">
              <w:rPr>
                <w:rFonts w:ascii="Times New Roman" w:hAnsi="Times New Roman" w:cs="Times New Roman"/>
                <w:b/>
                <w:bCs/>
                <w:sz w:val="28"/>
                <w:szCs w:val="28"/>
                <w:lang w:val="kk-KZ"/>
              </w:rPr>
              <w:t>е</w:t>
            </w:r>
            <w:r w:rsidRPr="003D35F9">
              <w:rPr>
                <w:rFonts w:ascii="Times New Roman" w:hAnsi="Times New Roman" w:cs="Times New Roman"/>
                <w:bCs/>
                <w:sz w:val="28"/>
                <w:szCs w:val="28"/>
                <w:lang w:val="kk-KZ"/>
              </w:rPr>
              <w:t>, за исключением:</w:t>
            </w:r>
          </w:p>
          <w:p w:rsidR="009751C8" w:rsidRPr="003D35F9" w:rsidRDefault="009751C8" w:rsidP="00F06700">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процедур исполнения бюджета специальными государственными органами;</w:t>
            </w:r>
          </w:p>
          <w:p w:rsidR="009751C8" w:rsidRPr="003D35F9" w:rsidRDefault="009751C8" w:rsidP="00F06700">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процедур исполнения бюджета при реализации пилотного национального проекта в области образования;</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8 статьи 101 Бюджетного кодекса, согласно которому процедуры казначейского исполнения бюджета и их кассовое обслуживание определяются центральным уполномоченным органом по исполнению бюджета, за исключением процедур исполнения бюджета специальными государственными органами, которые определяются специальными государственными органами по согласованию с центральным уполномоченным органом по исполнению бюджета, а также процедур исполнения бюджета при реализации пилотного национального проекта </w:t>
            </w: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области образования, которые определяются уполномоченным органом </w:t>
            </w: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области образования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169)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169) разработка и утверждение правил определения </w:t>
            </w:r>
            <w:r w:rsidRPr="003D35F9">
              <w:rPr>
                <w:rFonts w:ascii="Times New Roman" w:hAnsi="Times New Roman" w:cs="Times New Roman"/>
                <w:b/>
                <w:sz w:val="28"/>
                <w:szCs w:val="28"/>
                <w:lang w:val="kk-KZ"/>
              </w:rPr>
              <w:lastRenderedPageBreak/>
              <w:t>первоначальной стоимости фиксированных активов, получаемых концессионером (правопреемником или юридическим лицом, специально созданным исключительно концессионером для реализации договора концессии) по договору концессии, а также стоимости, уменьшающей стоимостные балансы концессионера II, III и IV групп при передаче фиксированных активов концеденту при прекращении договора концессии;</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169)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w:t>
            </w:r>
            <w:r w:rsidRPr="003D35F9">
              <w:rPr>
                <w:rFonts w:ascii="Times New Roman" w:hAnsi="Times New Roman" w:cs="Times New Roman"/>
                <w:sz w:val="28"/>
                <w:szCs w:val="28"/>
                <w:lang w:val="kk-KZ"/>
              </w:rPr>
              <w:lastRenderedPageBreak/>
              <w:t xml:space="preserve">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248)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248)</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определение лимитов расходов администраторов бюджетных программ и</w:t>
            </w:r>
            <w:r w:rsidRPr="003D35F9">
              <w:rPr>
                <w:rFonts w:ascii="Times New Roman" w:hAnsi="Times New Roman" w:cs="Times New Roman"/>
                <w:b/>
                <w:sz w:val="28"/>
                <w:szCs w:val="28"/>
                <w:lang w:val="kk-KZ"/>
              </w:rPr>
              <w:t xml:space="preserve"> порядка их определения;</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248)</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определение лимитов расходов администраторов бюджетных программ и</w:t>
            </w:r>
            <w:r w:rsidRPr="003D35F9">
              <w:rPr>
                <w:rFonts w:ascii="Times New Roman" w:hAnsi="Times New Roman" w:cs="Times New Roman"/>
                <w:b/>
                <w:sz w:val="28"/>
                <w:szCs w:val="28"/>
                <w:lang w:val="kk-KZ"/>
              </w:rPr>
              <w:t xml:space="preserve"> доведение их до администраторов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подпунктом 2) пункта 1 статьи 71 Бюджетного кодекса, согласно которому к процедурам процесса планирования бюджета относится определение центральным </w:t>
            </w:r>
            <w:r w:rsidRPr="003D35F9">
              <w:rPr>
                <w:rFonts w:ascii="Times New Roman" w:hAnsi="Times New Roman" w:cs="Times New Roman"/>
                <w:sz w:val="28"/>
                <w:szCs w:val="28"/>
                <w:lang w:val="kk-KZ"/>
              </w:rPr>
              <w:lastRenderedPageBreak/>
              <w:t>уполномоченным органом по бюджетному планированию или местными уполномоченными органами по государственному планированию лимитов расходов администраторов бюджетных программ и доведение их до администраторов бюджетных программ.</w:t>
            </w:r>
          </w:p>
          <w:p w:rsidR="009751C8" w:rsidRPr="003D35F9" w:rsidRDefault="009751C8" w:rsidP="00F06700">
            <w:pPr>
              <w:spacing w:after="0" w:line="240" w:lineRule="auto"/>
              <w:ind w:firstLine="247"/>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249)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249) согласование лимитов государственных обязательств по проектам государственно-частного партнерства, в том числе государственных концессионных обязательств, местного исполнительного органа на трехлетний период;</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249) </w:t>
            </w:r>
            <w:r w:rsidRPr="003D35F9">
              <w:rPr>
                <w:rFonts w:ascii="Times New Roman" w:hAnsi="Times New Roman" w:cs="Times New Roman"/>
                <w:b/>
                <w:sz w:val="28"/>
                <w:szCs w:val="28"/>
                <w:lang w:val="kk-KZ"/>
              </w:rPr>
              <w:t>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32501F">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F06700">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F06700">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250) пункта 15</w:t>
            </w:r>
          </w:p>
        </w:tc>
        <w:tc>
          <w:tcPr>
            <w:tcW w:w="3461"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250) утверждение правил ведения реестра заключенных договоров концессии, предоставленных государственных гарантий и поручительств </w:t>
            </w:r>
            <w:r w:rsidRPr="003D35F9">
              <w:rPr>
                <w:rFonts w:ascii="Times New Roman" w:hAnsi="Times New Roman" w:cs="Times New Roman"/>
                <w:b/>
                <w:sz w:val="28"/>
                <w:szCs w:val="28"/>
                <w:lang w:val="kk-KZ"/>
              </w:rPr>
              <w:lastRenderedPageBreak/>
              <w:t>государства по согласованию с уполномоченным органом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F06700">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250) исключить</w:t>
            </w:r>
          </w:p>
        </w:tc>
        <w:tc>
          <w:tcPr>
            <w:tcW w:w="4961" w:type="dxa"/>
            <w:shd w:val="clear" w:color="auto" w:fill="auto"/>
            <w:tcMar>
              <w:top w:w="45" w:type="dxa"/>
              <w:left w:w="75" w:type="dxa"/>
              <w:bottom w:w="45" w:type="dxa"/>
              <w:right w:w="75" w:type="dxa"/>
            </w:tcMar>
          </w:tcPr>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F06700">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2 статьи 27 Закона Республики Казахстан «О правовых актах» при признании утратившим силу нормативного </w:t>
            </w:r>
            <w:r w:rsidRPr="003D35F9">
              <w:rPr>
                <w:rFonts w:ascii="Times New Roman" w:hAnsi="Times New Roman" w:cs="Times New Roman"/>
                <w:sz w:val="28"/>
                <w:szCs w:val="28"/>
                <w:lang w:val="kk-KZ"/>
              </w:rPr>
              <w:lastRenderedPageBreak/>
              <w:t>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251)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251) утверждение правил выплат компенсации эксплуатационных затрат по согласованию с уполномоченным органом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251) исключить</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32501F">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253)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253) утверждение правил предоставления компенсации инвестиционных затрат по концессионным проектам по согласованию с уполномоченным органом по </w:t>
            </w:r>
            <w:r w:rsidRPr="003D35F9">
              <w:rPr>
                <w:rFonts w:ascii="Times New Roman" w:hAnsi="Times New Roman" w:cs="Times New Roman"/>
                <w:b/>
                <w:sz w:val="28"/>
                <w:szCs w:val="28"/>
                <w:lang w:val="kk-KZ"/>
              </w:rPr>
              <w:lastRenderedPageBreak/>
              <w:t>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lastRenderedPageBreak/>
              <w:t>253) исключить</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w:t>
            </w:r>
            <w:r w:rsidRPr="003D35F9">
              <w:rPr>
                <w:rFonts w:ascii="Times New Roman" w:hAnsi="Times New Roman" w:cs="Times New Roman"/>
                <w:sz w:val="28"/>
                <w:szCs w:val="28"/>
                <w:lang w:val="kk-KZ"/>
              </w:rPr>
              <w:lastRenderedPageBreak/>
              <w:t>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254)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254) утверждение правил выплаты вознаграждения за осуществление управления объектом концессии по согласованию с уполномоченным органом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254) исключить</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В соответствии с пунктом 4 статьи 2 Закона признан утратившим силу Закон Республики Казахстан от 7 июля </w:t>
            </w:r>
            <w:r w:rsidR="0032501F">
              <w:rPr>
                <w:rFonts w:ascii="Times New Roman" w:hAnsi="Times New Roman" w:cs="Times New Roman"/>
                <w:sz w:val="28"/>
                <w:szCs w:val="28"/>
                <w:lang w:val="kk-KZ"/>
              </w:rPr>
              <w:t xml:space="preserve">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2 статьи 27 Закона Республики Казахстан «О правовых актах» при признании утратившим силу нормативного правового акта вышестоящего уровня подлежат признанию утратившими силу нормативные правовые акты нижестоящего уровня, принятые для его реализации.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подпункт 260) пункта 15 </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 xml:space="preserve">   260) определение порядка планирования и реализации институциональных проектов, реализуемых за счет привлечения государственных займов, по согласованию с центральным уполномоченным органом </w:t>
            </w:r>
            <w:r w:rsidRPr="003D35F9">
              <w:rPr>
                <w:rFonts w:ascii="Times New Roman" w:hAnsi="Times New Roman" w:cs="Times New Roman"/>
                <w:sz w:val="28"/>
                <w:szCs w:val="28"/>
                <w:lang w:val="kk-KZ"/>
              </w:rPr>
              <w:lastRenderedPageBreak/>
              <w:t>по</w:t>
            </w:r>
            <w:r w:rsidRPr="003D35F9">
              <w:rPr>
                <w:rFonts w:ascii="Times New Roman" w:hAnsi="Times New Roman" w:cs="Times New Roman"/>
                <w:b/>
                <w:sz w:val="28"/>
                <w:szCs w:val="28"/>
                <w:lang w:val="kk-KZ"/>
              </w:rPr>
              <w:t xml:space="preserve">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   260) определение порядка планирования и реализации институциональных проектов, реализуемых за счет привлечения государственных займов, по согласованию с центральным уполномоченным органом по </w:t>
            </w:r>
            <w:r w:rsidRPr="003D35F9">
              <w:rPr>
                <w:rFonts w:ascii="Times New Roman" w:hAnsi="Times New Roman" w:cs="Times New Roman"/>
                <w:b/>
                <w:sz w:val="28"/>
                <w:szCs w:val="28"/>
                <w:lang w:val="kk-KZ"/>
              </w:rPr>
              <w:t>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пункта 3  статьи 139 Бюджетного кодекса, согласно которому порядок планирования и реализации институциональных проектов, реализуемых за счет привлечения государственных займов, определяется центральным уполномоченным органом по исполнению бюджета по согласованию </w:t>
            </w:r>
            <w:r w:rsidRPr="003D35F9">
              <w:rPr>
                <w:rFonts w:ascii="Times New Roman" w:hAnsi="Times New Roman" w:cs="Times New Roman"/>
                <w:sz w:val="28"/>
                <w:szCs w:val="28"/>
                <w:lang w:val="kk-KZ"/>
              </w:rPr>
              <w:lastRenderedPageBreak/>
              <w:t>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262)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 xml:space="preserve">  262)</w:t>
            </w:r>
            <w:r w:rsidRPr="003D35F9">
              <w:rPr>
                <w:rFonts w:ascii="Times New Roman" w:hAnsi="Times New Roman" w:cs="Times New Roman"/>
                <w:b/>
                <w:sz w:val="28"/>
                <w:szCs w:val="28"/>
                <w:lang w:val="kk-KZ"/>
              </w:rPr>
              <w:t xml:space="preserve"> разработка и утверждение правил </w:t>
            </w:r>
            <w:r w:rsidRPr="003D35F9">
              <w:rPr>
                <w:rFonts w:ascii="Times New Roman" w:hAnsi="Times New Roman" w:cs="Times New Roman"/>
                <w:sz w:val="28"/>
                <w:szCs w:val="28"/>
                <w:lang w:val="kk-KZ"/>
              </w:rPr>
              <w:t>составления</w:t>
            </w:r>
            <w:r w:rsidRPr="003D35F9">
              <w:rPr>
                <w:rFonts w:ascii="Times New Roman" w:hAnsi="Times New Roman" w:cs="Times New Roman"/>
                <w:b/>
                <w:sz w:val="28"/>
                <w:szCs w:val="28"/>
                <w:lang w:val="kk-KZ"/>
              </w:rPr>
              <w:t xml:space="preserve"> и </w:t>
            </w:r>
            <w:r w:rsidRPr="003D35F9">
              <w:rPr>
                <w:rFonts w:ascii="Times New Roman" w:hAnsi="Times New Roman" w:cs="Times New Roman"/>
                <w:sz w:val="28"/>
                <w:szCs w:val="28"/>
                <w:lang w:val="kk-KZ"/>
              </w:rPr>
              <w:t>представления</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гражданского бюджета на стадиях бюджетного планирования и исполнения бюджет</w:t>
            </w:r>
            <w:r w:rsidRPr="003D35F9">
              <w:rPr>
                <w:rFonts w:ascii="Times New Roman" w:hAnsi="Times New Roman" w:cs="Times New Roman"/>
                <w:b/>
                <w:sz w:val="28"/>
                <w:szCs w:val="28"/>
                <w:lang w:val="kk-KZ"/>
              </w:rPr>
              <w:t>ов;</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262)</w:t>
            </w:r>
            <w:r w:rsidRPr="003D35F9">
              <w:rPr>
                <w:rFonts w:ascii="Times New Roman" w:hAnsi="Times New Roman" w:cs="Times New Roman"/>
                <w:b/>
                <w:sz w:val="28"/>
                <w:szCs w:val="28"/>
                <w:lang w:val="kk-KZ"/>
              </w:rPr>
              <w:t xml:space="preserve"> определение порядка </w:t>
            </w:r>
            <w:r w:rsidRPr="003D35F9">
              <w:rPr>
                <w:rFonts w:ascii="Times New Roman" w:hAnsi="Times New Roman" w:cs="Times New Roman"/>
                <w:sz w:val="28"/>
                <w:szCs w:val="28"/>
                <w:lang w:val="kk-KZ"/>
              </w:rPr>
              <w:t>составления</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представления</w:t>
            </w:r>
            <w:r w:rsidRPr="003D35F9">
              <w:rPr>
                <w:rFonts w:ascii="Times New Roman" w:hAnsi="Times New Roman" w:cs="Times New Roman"/>
                <w:b/>
                <w:sz w:val="28"/>
                <w:szCs w:val="28"/>
                <w:lang w:val="kk-KZ"/>
              </w:rPr>
              <w:t xml:space="preserve"> и публикации </w:t>
            </w:r>
            <w:r w:rsidRPr="003D35F9">
              <w:rPr>
                <w:rFonts w:ascii="Times New Roman" w:hAnsi="Times New Roman" w:cs="Times New Roman"/>
                <w:sz w:val="28"/>
                <w:szCs w:val="28"/>
                <w:lang w:val="kk-KZ"/>
              </w:rPr>
              <w:t>гражданского бюджета на стадиях планирования и исполнения бюджет</w:t>
            </w:r>
            <w:r w:rsidRPr="003D35F9">
              <w:rPr>
                <w:rFonts w:ascii="Times New Roman" w:hAnsi="Times New Roman" w:cs="Times New Roman"/>
                <w:b/>
                <w:sz w:val="28"/>
                <w:szCs w:val="28"/>
                <w:lang w:val="kk-KZ"/>
              </w:rPr>
              <w:t>а;</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пункта 3 статьи 39 Бюджетного кодекса, согласно которому порядок составления, представления и публикации гражданского бюджета на стадиях планирования и исполнения бюджета определяется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263)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263)</w:t>
            </w:r>
            <w:r w:rsidRPr="003D35F9">
              <w:rPr>
                <w:rFonts w:ascii="Times New Roman" w:hAnsi="Times New Roman" w:cs="Times New Roman"/>
                <w:b/>
                <w:sz w:val="28"/>
                <w:szCs w:val="28"/>
                <w:lang w:val="kk-KZ"/>
              </w:rPr>
              <w:t xml:space="preserve"> разработка и утверждение правил </w:t>
            </w:r>
            <w:r w:rsidRPr="003D35F9">
              <w:rPr>
                <w:rFonts w:ascii="Times New Roman" w:hAnsi="Times New Roman" w:cs="Times New Roman"/>
                <w:sz w:val="28"/>
                <w:szCs w:val="28"/>
                <w:lang w:val="kk-KZ"/>
              </w:rPr>
              <w:t>составления прогнозной консолидированной финансовой отчетности администратора бюджетных программ;</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263) </w:t>
            </w:r>
            <w:r w:rsidRPr="003D35F9">
              <w:rPr>
                <w:rFonts w:ascii="Times New Roman" w:hAnsi="Times New Roman" w:cs="Times New Roman"/>
                <w:b/>
                <w:sz w:val="28"/>
                <w:szCs w:val="28"/>
                <w:lang w:val="kk-KZ"/>
              </w:rPr>
              <w:t>определение порядка</w:t>
            </w:r>
            <w:r w:rsidRPr="003D35F9">
              <w:rPr>
                <w:rFonts w:ascii="Times New Roman" w:hAnsi="Times New Roman" w:cs="Times New Roman"/>
                <w:sz w:val="28"/>
                <w:szCs w:val="28"/>
                <w:lang w:val="kk-KZ"/>
              </w:rPr>
              <w:t xml:space="preserve"> составления прогнозной консолидированной финансовой отчетности администратора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sz w:val="28"/>
                <w:szCs w:val="28"/>
              </w:rPr>
            </w:pPr>
            <w:r w:rsidRPr="003D35F9">
              <w:rPr>
                <w:rFonts w:ascii="Times New Roman" w:hAnsi="Times New Roman"/>
                <w:sz w:val="28"/>
                <w:szCs w:val="28"/>
              </w:rPr>
              <w:t>Приведение в соответствие с пунктом 7 статьи 72 Бюджетного кодекса, согласно которому порядок составления прогнозной консолидированной финансовой отчетности администратора бюджетных программ определяется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264)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264)</w:t>
            </w:r>
            <w:r w:rsidRPr="003D35F9">
              <w:rPr>
                <w:rFonts w:ascii="Times New Roman" w:hAnsi="Times New Roman" w:cs="Times New Roman"/>
                <w:b/>
                <w:sz w:val="28"/>
                <w:szCs w:val="28"/>
                <w:lang w:val="kk-KZ"/>
              </w:rPr>
              <w:t xml:space="preserve"> разработка и утверждение правил </w:t>
            </w:r>
            <w:r w:rsidRPr="003D35F9">
              <w:rPr>
                <w:rFonts w:ascii="Times New Roman" w:hAnsi="Times New Roman" w:cs="Times New Roman"/>
                <w:sz w:val="28"/>
                <w:szCs w:val="28"/>
                <w:lang w:val="kk-KZ"/>
              </w:rPr>
              <w:t>составления</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прогнозной</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консолидированной финансовой отчетности по республиканскому бюджету</w:t>
            </w:r>
            <w:r w:rsidRPr="003D35F9">
              <w:rPr>
                <w:rFonts w:ascii="Times New Roman" w:hAnsi="Times New Roman" w:cs="Times New Roman"/>
                <w:b/>
                <w:sz w:val="28"/>
                <w:szCs w:val="28"/>
                <w:lang w:val="kk-KZ"/>
              </w:rPr>
              <w:t xml:space="preserve"> по согласованию </w:t>
            </w:r>
            <w:r w:rsidRPr="003D35F9">
              <w:rPr>
                <w:rFonts w:ascii="Times New Roman" w:hAnsi="Times New Roman" w:cs="Times New Roman"/>
                <w:b/>
                <w:sz w:val="28"/>
                <w:szCs w:val="28"/>
                <w:lang w:val="kk-KZ"/>
              </w:rPr>
              <w:lastRenderedPageBreak/>
              <w:t>с центральным уполномоченным органом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lastRenderedPageBreak/>
              <w:t>264)</w:t>
            </w:r>
            <w:r w:rsidRPr="003D35F9">
              <w:rPr>
                <w:rFonts w:ascii="Times New Roman" w:hAnsi="Times New Roman" w:cs="Times New Roman"/>
                <w:b/>
                <w:sz w:val="28"/>
                <w:szCs w:val="28"/>
                <w:lang w:val="kk-KZ"/>
              </w:rPr>
              <w:t xml:space="preserve"> определение порядка </w:t>
            </w:r>
            <w:r w:rsidRPr="003D35F9">
              <w:rPr>
                <w:rFonts w:ascii="Times New Roman" w:hAnsi="Times New Roman" w:cs="Times New Roman"/>
                <w:sz w:val="28"/>
                <w:szCs w:val="28"/>
                <w:lang w:val="kk-KZ"/>
              </w:rPr>
              <w:t>составления</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прогнозной консолидированной финансовой отчетности по республиканскому бюджету</w:t>
            </w:r>
            <w:r w:rsidRPr="003D35F9">
              <w:rPr>
                <w:rFonts w:ascii="Times New Roman" w:hAnsi="Times New Roman" w:cs="Times New Roman"/>
                <w:b/>
                <w:sz w:val="28"/>
                <w:szCs w:val="28"/>
                <w:lang w:val="kk-KZ"/>
              </w:rPr>
              <w:t xml:space="preserve"> или областному бюджету, бюджету города </w:t>
            </w:r>
            <w:r w:rsidRPr="003D35F9">
              <w:rPr>
                <w:rFonts w:ascii="Times New Roman" w:hAnsi="Times New Roman" w:cs="Times New Roman"/>
                <w:b/>
                <w:sz w:val="28"/>
                <w:szCs w:val="28"/>
                <w:lang w:val="kk-KZ"/>
              </w:rPr>
              <w:lastRenderedPageBreak/>
              <w:t>республиканского значения, столицы;</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8"/>
              <w:contextualSpacing/>
              <w:jc w:val="both"/>
              <w:rPr>
                <w:rFonts w:ascii="Times New Roman" w:hAnsi="Times New Roman"/>
                <w:sz w:val="28"/>
                <w:szCs w:val="28"/>
              </w:rPr>
            </w:pPr>
            <w:r w:rsidRPr="003D35F9">
              <w:rPr>
                <w:rFonts w:ascii="Times New Roman" w:hAnsi="Times New Roman"/>
                <w:sz w:val="28"/>
                <w:szCs w:val="28"/>
              </w:rPr>
              <w:lastRenderedPageBreak/>
              <w:t xml:space="preserve">Приведение в соответствие с пунктом 6 статьи 72 Бюджетного кодекса, согласно которому прогнозная консолидированная финансовая отчетность по республиканскому бюджету или областному бюджету, бюджету города республиканского </w:t>
            </w:r>
            <w:r w:rsidRPr="003D35F9">
              <w:rPr>
                <w:rFonts w:ascii="Times New Roman" w:hAnsi="Times New Roman"/>
                <w:sz w:val="28"/>
                <w:szCs w:val="28"/>
              </w:rPr>
              <w:lastRenderedPageBreak/>
              <w:t>значения, столицы составляется в порядке, определенном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376)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376) разработка и утверждение методики по проведению мониторинга за использованием бюджетных средств, выделенных на решение вопросов местного значения, и доходных источников местного самоуправления;</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376) исключить</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Бюджетным кодексом компетенция центрального уполномоченного органа по бюджетному планированию и исполнению бюджета по разработке и утверждению методики по проведению мониторинга за использованием бюджетных средств, выделенных на решение вопросов местного значения, и доходных источников местного самоуправления не предусмотрена.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385)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  385) составление и представление годового отчета об исполнении республиканского бюджета за отчетный финансовый год в Правительство Республики Казахстан, центральный уполномоченный орган по государственному планированию и органы государственного аудита и финансового контроля </w:t>
            </w:r>
            <w:r w:rsidRPr="003D35F9">
              <w:rPr>
                <w:rFonts w:ascii="Times New Roman" w:hAnsi="Times New Roman" w:cs="Times New Roman"/>
                <w:b/>
                <w:sz w:val="28"/>
                <w:szCs w:val="28"/>
                <w:lang w:val="kk-KZ"/>
              </w:rPr>
              <w:lastRenderedPageBreak/>
              <w:t>организация обеспечения защиты годового отчета об исполнении республиканского бюджета за отчетный финансовый год при рассмотрении в Парламенте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  385) составление и представление годового отчета об исполнении республиканского бюджета за отчетный финансовый год в Правительство Республики Казахстан, центральный уполномоченный орган по государственному планированию и органы государственного аудита и финансового контроля;</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1 статьи 122 Бюджетного кодекса, согласно которому центральный уполномоченный орган по исполнению бюджета не позднее 1 апреля года, следующего за отчетным, составляет и представляет годовой отчет об исполнении республиканского бюджета за отчетный финансовый год в Правительство Республики Казахстан, центральный уполномоченный орган по государственному планированию, </w:t>
            </w:r>
            <w:r w:rsidRPr="003D35F9">
              <w:rPr>
                <w:rFonts w:ascii="Times New Roman" w:hAnsi="Times New Roman" w:cs="Times New Roman"/>
                <w:sz w:val="28"/>
                <w:szCs w:val="28"/>
                <w:lang w:val="kk-KZ"/>
              </w:rPr>
              <w:lastRenderedPageBreak/>
              <w:t>органы государственного аудита и финансового контроля.</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462)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color w:val="FF0000"/>
                <w:sz w:val="28"/>
                <w:szCs w:val="28"/>
                <w:lang w:val="kk-KZ"/>
              </w:rPr>
            </w:pPr>
          </w:p>
        </w:tc>
        <w:tc>
          <w:tcPr>
            <w:tcW w:w="3461" w:type="dxa"/>
            <w:tcMar>
              <w:top w:w="45" w:type="dxa"/>
              <w:left w:w="75" w:type="dxa"/>
              <w:bottom w:w="45" w:type="dxa"/>
              <w:right w:w="75" w:type="dxa"/>
            </w:tcMar>
          </w:tcPr>
          <w:p w:rsidR="009751C8" w:rsidRPr="003D35F9" w:rsidRDefault="009751C8" w:rsidP="00285F02">
            <w:pPr>
              <w:tabs>
                <w:tab w:val="left" w:pos="461"/>
              </w:tabs>
              <w:spacing w:after="0" w:line="240" w:lineRule="auto"/>
              <w:ind w:firstLine="258"/>
              <w:jc w:val="both"/>
              <w:rPr>
                <w:rFonts w:ascii="Times New Roman" w:hAnsi="Times New Roman"/>
                <w:color w:val="FF0000"/>
                <w:sz w:val="28"/>
                <w:szCs w:val="28"/>
                <w:lang w:val="kk-KZ"/>
              </w:rPr>
            </w:pPr>
            <w:r w:rsidRPr="003D35F9">
              <w:rPr>
                <w:rFonts w:ascii="Times New Roman" w:hAnsi="Times New Roman"/>
                <w:sz w:val="28"/>
                <w:szCs w:val="28"/>
                <w:lang w:val="kk-KZ"/>
              </w:rPr>
              <w:t>462) составление консолидированной финансовой отчетности государственного бюджета;</w:t>
            </w:r>
          </w:p>
          <w:p w:rsidR="009751C8" w:rsidRPr="003D35F9" w:rsidRDefault="009751C8" w:rsidP="00285F02">
            <w:pPr>
              <w:tabs>
                <w:tab w:val="left" w:pos="461"/>
              </w:tabs>
              <w:spacing w:after="0" w:line="240" w:lineRule="auto"/>
              <w:ind w:firstLine="258"/>
              <w:jc w:val="both"/>
              <w:rPr>
                <w:rFonts w:ascii="Times New Roman" w:hAnsi="Times New Roman"/>
                <w:color w:val="FF0000"/>
                <w:sz w:val="28"/>
                <w:szCs w:val="28"/>
                <w:lang w:val="kk-KZ"/>
              </w:rPr>
            </w:pPr>
            <w:r w:rsidRPr="003D35F9">
              <w:rPr>
                <w:rFonts w:ascii="Times New Roman" w:hAnsi="Times New Roman"/>
                <w:color w:val="FF0000"/>
                <w:sz w:val="28"/>
                <w:szCs w:val="28"/>
                <w:lang w:val="kk-KZ"/>
              </w:rPr>
              <w:t xml:space="preserve"> </w:t>
            </w:r>
          </w:p>
        </w:tc>
        <w:tc>
          <w:tcPr>
            <w:tcW w:w="3686"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hAnsi="Times New Roman"/>
                <w:b/>
                <w:sz w:val="28"/>
                <w:szCs w:val="28"/>
                <w:lang w:val="kk-KZ"/>
              </w:rPr>
            </w:pPr>
            <w:r w:rsidRPr="003D35F9">
              <w:rPr>
                <w:rFonts w:ascii="Times New Roman" w:hAnsi="Times New Roman"/>
                <w:sz w:val="28"/>
                <w:szCs w:val="28"/>
                <w:lang w:val="kk-KZ"/>
              </w:rPr>
              <w:t xml:space="preserve">462) составление </w:t>
            </w:r>
            <w:r w:rsidRPr="003D35F9">
              <w:rPr>
                <w:rFonts w:ascii="Times New Roman" w:hAnsi="Times New Roman"/>
                <w:b/>
                <w:sz w:val="28"/>
                <w:szCs w:val="28"/>
                <w:lang w:val="kk-KZ"/>
              </w:rPr>
              <w:t>консолидированной финансовой отчетности по местным бюджетам,</w:t>
            </w:r>
            <w:r w:rsidRPr="003D35F9">
              <w:rPr>
                <w:rFonts w:ascii="Times New Roman" w:hAnsi="Times New Roman"/>
                <w:sz w:val="28"/>
                <w:szCs w:val="28"/>
                <w:lang w:val="kk-KZ"/>
              </w:rPr>
              <w:t xml:space="preserve"> консолидированной финансовой отчетности государственного бюджета</w:t>
            </w:r>
            <w:r w:rsidRPr="003D35F9">
              <w:rPr>
                <w:rFonts w:ascii="Times New Roman" w:hAnsi="Times New Roman"/>
                <w:b/>
                <w:sz w:val="28"/>
                <w:szCs w:val="28"/>
                <w:lang w:val="kk-KZ"/>
              </w:rPr>
              <w:t>,</w:t>
            </w:r>
            <w:r w:rsidRPr="003D35F9">
              <w:rPr>
                <w:rFonts w:ascii="Times New Roman" w:hAnsi="Times New Roman"/>
                <w:sz w:val="28"/>
                <w:szCs w:val="28"/>
                <w:lang w:val="kk-KZ"/>
              </w:rPr>
              <w:t xml:space="preserve"> </w:t>
            </w:r>
            <w:r w:rsidRPr="003D35F9">
              <w:rPr>
                <w:rFonts w:ascii="Times New Roman" w:hAnsi="Times New Roman"/>
                <w:b/>
                <w:sz w:val="28"/>
                <w:szCs w:val="28"/>
                <w:lang w:val="kk-KZ"/>
              </w:rPr>
              <w:t>которые не подлежат утверждению;</w:t>
            </w:r>
          </w:p>
        </w:tc>
        <w:tc>
          <w:tcPr>
            <w:tcW w:w="49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hAnsi="Times New Roman"/>
                <w:sz w:val="28"/>
                <w:szCs w:val="28"/>
                <w:lang w:val="kk-KZ"/>
              </w:rPr>
            </w:pPr>
            <w:r w:rsidRPr="003D35F9">
              <w:rPr>
                <w:rFonts w:ascii="Times New Roman" w:hAnsi="Times New Roman"/>
                <w:sz w:val="28"/>
                <w:szCs w:val="28"/>
                <w:lang w:val="kk-KZ"/>
              </w:rPr>
              <w:t>Приведение в соответствие с                        пунктом 4 статьи  133 Бюджетного кодекса, согласно которому</w:t>
            </w:r>
            <w:r w:rsidRPr="003D35F9">
              <w:t xml:space="preserve"> </w:t>
            </w:r>
            <w:r w:rsidRPr="003D35F9">
              <w:rPr>
                <w:rFonts w:ascii="Times New Roman" w:hAnsi="Times New Roman"/>
                <w:sz w:val="28"/>
                <w:szCs w:val="28"/>
                <w:lang w:val="kk-KZ"/>
              </w:rPr>
              <w:t>государственное казначейство составляет консолидированную финансовую отчетность по местным бюджетам, консолидированную финансовую отчетность государственного бюджета, которые не подлежат утверждению.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469)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4"/>
                <w:szCs w:val="24"/>
                <w:lang w:val="kk-KZ"/>
              </w:rPr>
            </w:pPr>
          </w:p>
        </w:tc>
        <w:tc>
          <w:tcPr>
            <w:tcW w:w="34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469) обеспечение полноты и своевременности зачисления поступлений в бюджет;</w:t>
            </w:r>
          </w:p>
        </w:tc>
        <w:tc>
          <w:tcPr>
            <w:tcW w:w="3686"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 xml:space="preserve">469) </w:t>
            </w:r>
            <w:r w:rsidRPr="003D35F9">
              <w:rPr>
                <w:rFonts w:ascii="Times New Roman" w:eastAsia="Times New Roman" w:hAnsi="Times New Roman"/>
                <w:b/>
                <w:sz w:val="28"/>
                <w:szCs w:val="28"/>
                <w:lang w:val="kk-KZ"/>
              </w:rPr>
              <w:t>проведение</w:t>
            </w:r>
            <w:r w:rsidRPr="003D35F9">
              <w:t xml:space="preserve"> </w:t>
            </w:r>
            <w:r w:rsidRPr="003D35F9">
              <w:rPr>
                <w:rFonts w:ascii="Times New Roman" w:eastAsia="Times New Roman" w:hAnsi="Times New Roman"/>
                <w:b/>
                <w:sz w:val="28"/>
                <w:szCs w:val="28"/>
                <w:lang w:val="kk-KZ"/>
              </w:rPr>
              <w:t>в соответствии с законодательством Республики Казахстан комплекса мероприятий по</w:t>
            </w:r>
            <w:r w:rsidRPr="003D35F9">
              <w:rPr>
                <w:rFonts w:ascii="Times New Roman" w:eastAsia="Times New Roman" w:hAnsi="Times New Roman"/>
                <w:sz w:val="28"/>
                <w:szCs w:val="28"/>
                <w:lang w:val="kk-KZ"/>
              </w:rPr>
              <w:t xml:space="preserve"> обеспечению полноты и своевременности зачисления поступлений в бюджет;</w:t>
            </w:r>
          </w:p>
        </w:tc>
        <w:tc>
          <w:tcPr>
            <w:tcW w:w="49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hAnsi="Times New Roman"/>
                <w:sz w:val="28"/>
                <w:szCs w:val="28"/>
                <w:lang w:val="kk-KZ"/>
              </w:rPr>
            </w:pPr>
            <w:r w:rsidRPr="003D35F9">
              <w:rPr>
                <w:rFonts w:ascii="Times New Roman" w:hAnsi="Times New Roman"/>
                <w:sz w:val="28"/>
                <w:szCs w:val="28"/>
                <w:lang w:val="kk-KZ"/>
              </w:rPr>
              <w:t>Приведение в соответствие с                        пунктом 1 статьи  107 Бюджетного кодекса,</w:t>
            </w:r>
            <w:r w:rsidRPr="003D35F9">
              <w:t xml:space="preserve"> </w:t>
            </w:r>
            <w:r w:rsidRPr="003D35F9">
              <w:rPr>
                <w:rFonts w:ascii="Times New Roman" w:hAnsi="Times New Roman"/>
                <w:sz w:val="28"/>
                <w:szCs w:val="28"/>
                <w:lang w:val="kk-KZ"/>
              </w:rPr>
              <w:t xml:space="preserve">согласно которому казначейское исполнение бюджета по поступлениям заключается в проведении государственным казначейством в соответствии с законодательством Республики Казахстан комплекса мероприятий по </w:t>
            </w:r>
            <w:r w:rsidRPr="003D35F9">
              <w:rPr>
                <w:rFonts w:ascii="Times New Roman" w:hAnsi="Times New Roman"/>
                <w:sz w:val="28"/>
                <w:szCs w:val="28"/>
                <w:lang w:val="kk-KZ"/>
              </w:rPr>
              <w:lastRenderedPageBreak/>
              <w:t>обеспечению полноты и своевременности зачисления поступлений в бюджет.</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470) пункта 15</w:t>
            </w:r>
          </w:p>
          <w:p w:rsidR="009751C8" w:rsidRPr="003D35F9" w:rsidRDefault="009751C8" w:rsidP="00285F02">
            <w:pPr>
              <w:jc w:val="center"/>
            </w:pPr>
          </w:p>
        </w:tc>
        <w:tc>
          <w:tcPr>
            <w:tcW w:w="34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470) зачисление поступлений, направляемых в Национальный фонд Республики Казахстан, и их перевод на счета Правительства Республики Казахстан в Национальном Банке Республики Казахстан;</w:t>
            </w:r>
          </w:p>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p>
        </w:tc>
        <w:tc>
          <w:tcPr>
            <w:tcW w:w="3686"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 xml:space="preserve">470) зачисление поступлений, направляемых в Национальный фонд Республики Казахстан, и их перевод на счета Правительства Республики Казахстан в Национальном Банке Республики Казахстан </w:t>
            </w:r>
            <w:r w:rsidRPr="003D35F9">
              <w:rPr>
                <w:rFonts w:ascii="Times New Roman" w:eastAsia="Times New Roman" w:hAnsi="Times New Roman"/>
                <w:b/>
                <w:sz w:val="28"/>
                <w:szCs w:val="28"/>
                <w:lang w:val="kk-KZ"/>
              </w:rPr>
              <w:t>(контрольный счет наличности Национального фонда Республики Казахстан)</w:t>
            </w:r>
            <w:r w:rsidRPr="003D35F9">
              <w:rPr>
                <w:rFonts w:ascii="Times New Roman" w:eastAsia="Times New Roman" w:hAnsi="Times New Roman"/>
                <w:sz w:val="28"/>
                <w:szCs w:val="28"/>
                <w:lang w:val="kk-KZ"/>
              </w:rPr>
              <w:t>;</w:t>
            </w:r>
          </w:p>
        </w:tc>
        <w:tc>
          <w:tcPr>
            <w:tcW w:w="49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hAnsi="Times New Roman"/>
                <w:sz w:val="28"/>
                <w:szCs w:val="28"/>
                <w:lang w:val="kk-KZ"/>
              </w:rPr>
            </w:pPr>
            <w:r w:rsidRPr="003D35F9">
              <w:rPr>
                <w:rFonts w:ascii="Times New Roman" w:hAnsi="Times New Roman"/>
                <w:sz w:val="28"/>
                <w:szCs w:val="28"/>
                <w:lang w:val="kk-KZ"/>
              </w:rPr>
              <w:t>Приведение в соответствие с                        подпунктом 3) пункта 3 статьи 106 Бюджетного кодекса, согласно которому в государственном казначействе открываются контрольные счета наличности, предназначенные для учета операций, связанных с зачислением поступлений, направляемых в Национальный фонд Республики Казахстан, и их переводом на счета Правительства Республики Казахстан в Национальном Банке Республики Казахстан (контрольный счет наличности Национального фонда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471)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 xml:space="preserve">471) распределение </w:t>
            </w:r>
            <w:r w:rsidRPr="003D35F9">
              <w:rPr>
                <w:rFonts w:ascii="Times New Roman" w:eastAsia="Times New Roman" w:hAnsi="Times New Roman"/>
                <w:b/>
                <w:sz w:val="28"/>
                <w:szCs w:val="28"/>
                <w:lang w:val="kk-KZ"/>
              </w:rPr>
              <w:t>сумм</w:t>
            </w:r>
            <w:r w:rsidRPr="003D35F9">
              <w:rPr>
                <w:rFonts w:ascii="Times New Roman" w:eastAsia="Times New Roman" w:hAnsi="Times New Roman"/>
                <w:sz w:val="28"/>
                <w:szCs w:val="28"/>
                <w:lang w:val="kk-KZ"/>
              </w:rPr>
              <w:t xml:space="preserve"> поступлений между</w:t>
            </w:r>
            <w:r w:rsidRPr="003D35F9">
              <w:rPr>
                <w:rFonts w:ascii="Times New Roman" w:eastAsia="Times New Roman" w:hAnsi="Times New Roman"/>
                <w:b/>
                <w:sz w:val="28"/>
                <w:szCs w:val="28"/>
                <w:lang w:val="kk-KZ"/>
              </w:rPr>
              <w:t xml:space="preserve"> уровнями</w:t>
            </w:r>
            <w:r w:rsidRPr="003D35F9">
              <w:rPr>
                <w:rFonts w:ascii="Times New Roman" w:eastAsia="Times New Roman" w:hAnsi="Times New Roman"/>
                <w:sz w:val="28"/>
                <w:szCs w:val="28"/>
                <w:lang w:val="kk-KZ"/>
              </w:rPr>
              <w:t xml:space="preserve"> бюджет</w:t>
            </w:r>
            <w:r w:rsidRPr="003D35F9">
              <w:rPr>
                <w:rFonts w:ascii="Times New Roman" w:eastAsia="Times New Roman" w:hAnsi="Times New Roman"/>
                <w:b/>
                <w:sz w:val="28"/>
                <w:szCs w:val="28"/>
                <w:lang w:val="kk-KZ"/>
              </w:rPr>
              <w:t>ов</w:t>
            </w:r>
            <w:r w:rsidRPr="003D35F9">
              <w:rPr>
                <w:rFonts w:ascii="Times New Roman" w:eastAsia="Times New Roman" w:hAnsi="Times New Roman"/>
                <w:sz w:val="28"/>
                <w:szCs w:val="28"/>
                <w:lang w:val="kk-KZ"/>
              </w:rPr>
              <w:t xml:space="preserve">, Национальным фондом Республики Казахстан </w:t>
            </w:r>
            <w:r w:rsidRPr="003D35F9">
              <w:rPr>
                <w:rFonts w:ascii="Times New Roman" w:eastAsia="Times New Roman" w:hAnsi="Times New Roman"/>
                <w:b/>
                <w:sz w:val="28"/>
                <w:szCs w:val="28"/>
                <w:lang w:val="kk-KZ"/>
              </w:rPr>
              <w:t>и</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контрольными счетами наличности</w:t>
            </w:r>
            <w:r w:rsidRPr="003D35F9">
              <w:rPr>
                <w:rFonts w:ascii="Times New Roman" w:eastAsia="Times New Roman" w:hAnsi="Times New Roman"/>
                <w:sz w:val="28"/>
                <w:szCs w:val="28"/>
                <w:lang w:val="kk-KZ"/>
              </w:rPr>
              <w:t xml:space="preserve"> государств-членов Евразийского экономического союза </w:t>
            </w:r>
            <w:r w:rsidRPr="003D35F9">
              <w:rPr>
                <w:rFonts w:ascii="Times New Roman" w:eastAsia="Times New Roman" w:hAnsi="Times New Roman"/>
                <w:b/>
                <w:sz w:val="28"/>
                <w:szCs w:val="28"/>
                <w:lang w:val="kk-KZ"/>
              </w:rPr>
              <w:t xml:space="preserve">с последующим </w:t>
            </w:r>
            <w:r w:rsidRPr="003D35F9">
              <w:rPr>
                <w:rFonts w:ascii="Times New Roman" w:eastAsia="Times New Roman" w:hAnsi="Times New Roman"/>
                <w:b/>
                <w:sz w:val="28"/>
                <w:szCs w:val="28"/>
                <w:lang w:val="kk-KZ"/>
              </w:rPr>
              <w:lastRenderedPageBreak/>
              <w:t>зачислением на соответствующие контрольные счета наличности</w:t>
            </w:r>
            <w:r w:rsidRPr="003D35F9">
              <w:rPr>
                <w:rFonts w:ascii="Times New Roman" w:eastAsia="Times New Roman" w:hAnsi="Times New Roman"/>
                <w:sz w:val="28"/>
                <w:szCs w:val="28"/>
                <w:lang w:val="kk-KZ"/>
              </w:rPr>
              <w:t>;</w:t>
            </w:r>
          </w:p>
        </w:tc>
        <w:tc>
          <w:tcPr>
            <w:tcW w:w="3686"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b/>
                <w:sz w:val="28"/>
                <w:szCs w:val="28"/>
                <w:lang w:val="kk-KZ"/>
              </w:rPr>
            </w:pPr>
            <w:r w:rsidRPr="003D35F9">
              <w:rPr>
                <w:rFonts w:ascii="Times New Roman" w:eastAsia="Times New Roman" w:hAnsi="Times New Roman"/>
                <w:sz w:val="28"/>
                <w:szCs w:val="28"/>
                <w:lang w:val="kk-KZ"/>
              </w:rPr>
              <w:lastRenderedPageBreak/>
              <w:t xml:space="preserve">471) распределение поступлений между </w:t>
            </w:r>
            <w:r w:rsidRPr="003D35F9">
              <w:rPr>
                <w:rFonts w:ascii="Times New Roman" w:eastAsia="Times New Roman" w:hAnsi="Times New Roman"/>
                <w:b/>
                <w:sz w:val="28"/>
                <w:szCs w:val="28"/>
                <w:lang w:val="kk-KZ"/>
              </w:rPr>
              <w:t xml:space="preserve">республиканским, местными </w:t>
            </w:r>
            <w:r w:rsidRPr="003D35F9">
              <w:rPr>
                <w:rFonts w:ascii="Times New Roman" w:eastAsia="Times New Roman" w:hAnsi="Times New Roman"/>
                <w:sz w:val="28"/>
                <w:szCs w:val="28"/>
                <w:lang w:val="kk-KZ"/>
              </w:rPr>
              <w:t>бюджет</w:t>
            </w:r>
            <w:r w:rsidRPr="003D35F9">
              <w:rPr>
                <w:rFonts w:ascii="Times New Roman" w:eastAsia="Times New Roman" w:hAnsi="Times New Roman"/>
                <w:b/>
                <w:sz w:val="28"/>
                <w:szCs w:val="28"/>
                <w:lang w:val="kk-KZ"/>
              </w:rPr>
              <w:t>ами</w:t>
            </w:r>
            <w:r w:rsidRPr="003D35F9">
              <w:rPr>
                <w:rFonts w:ascii="Times New Roman" w:eastAsia="Times New Roman" w:hAnsi="Times New Roman"/>
                <w:sz w:val="28"/>
                <w:szCs w:val="28"/>
                <w:lang w:val="kk-KZ"/>
              </w:rPr>
              <w:t>, Национальным фондом Республики Казахстан</w:t>
            </w:r>
            <w:r w:rsidRPr="003D35F9">
              <w:rPr>
                <w:rFonts w:ascii="Times New Roman" w:eastAsia="Times New Roman" w:hAnsi="Times New Roman"/>
                <w:b/>
                <w:sz w:val="28"/>
                <w:szCs w:val="28"/>
                <w:lang w:val="kk-KZ"/>
              </w:rPr>
              <w:t xml:space="preserve">, внебюджетными фондами, формируемыми за счет неналоговых платежей, и бюджетами </w:t>
            </w:r>
            <w:r w:rsidRPr="003D35F9">
              <w:rPr>
                <w:rFonts w:ascii="Times New Roman" w:eastAsia="Times New Roman" w:hAnsi="Times New Roman"/>
                <w:sz w:val="28"/>
                <w:szCs w:val="28"/>
                <w:lang w:val="kk-KZ"/>
              </w:rPr>
              <w:t xml:space="preserve">государств - </w:t>
            </w:r>
            <w:r w:rsidRPr="003D35F9">
              <w:rPr>
                <w:rFonts w:ascii="Times New Roman" w:eastAsia="Times New Roman" w:hAnsi="Times New Roman"/>
                <w:sz w:val="28"/>
                <w:szCs w:val="28"/>
                <w:lang w:val="kk-KZ"/>
              </w:rPr>
              <w:lastRenderedPageBreak/>
              <w:t>членов Евразийского экономического союза;</w:t>
            </w:r>
          </w:p>
        </w:tc>
        <w:tc>
          <w:tcPr>
            <w:tcW w:w="49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hAnsi="Times New Roman"/>
                <w:sz w:val="28"/>
                <w:szCs w:val="28"/>
                <w:lang w:val="kk-KZ"/>
              </w:rPr>
            </w:pPr>
            <w:r w:rsidRPr="003D35F9">
              <w:rPr>
                <w:rFonts w:ascii="Times New Roman" w:hAnsi="Times New Roman"/>
                <w:sz w:val="28"/>
                <w:szCs w:val="28"/>
                <w:lang w:val="kk-KZ"/>
              </w:rPr>
              <w:lastRenderedPageBreak/>
              <w:t>Приведение в соответствие с                        подпунктом 2) пункта 2 статьи 107  Бюджетного кодекса, согласно которому</w:t>
            </w:r>
            <w:r w:rsidRPr="003D35F9">
              <w:t xml:space="preserve"> </w:t>
            </w:r>
            <w:r w:rsidRPr="003D35F9">
              <w:rPr>
                <w:rFonts w:ascii="Times New Roman" w:hAnsi="Times New Roman"/>
                <w:sz w:val="28"/>
                <w:szCs w:val="28"/>
                <w:lang w:val="kk-KZ"/>
              </w:rPr>
              <w:t xml:space="preserve"> исполнение бюджета по поступлениям включает распределение поступлений между республиканским, местными бюджетами, Национальным фондом Республики Казахстан, внебюджетными фондами, формируемыми за счет неналоговых </w:t>
            </w:r>
            <w:r w:rsidRPr="003D35F9">
              <w:rPr>
                <w:rFonts w:ascii="Times New Roman" w:hAnsi="Times New Roman"/>
                <w:sz w:val="28"/>
                <w:szCs w:val="28"/>
                <w:lang w:val="kk-KZ"/>
              </w:rPr>
              <w:lastRenderedPageBreak/>
              <w:t>платежей, и бюджетами государств - членов Евразийского экономического союза.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472) пункта 15</w:t>
            </w:r>
          </w:p>
          <w:p w:rsidR="009751C8" w:rsidRPr="003D35F9" w:rsidRDefault="009751C8" w:rsidP="00285F02">
            <w:pPr>
              <w:jc w:val="center"/>
              <w:rPr>
                <w:rFonts w:ascii="Times New Roman" w:eastAsia="Times New Roman" w:hAnsi="Times New Roman"/>
                <w:sz w:val="28"/>
                <w:szCs w:val="28"/>
                <w:lang w:val="kk-KZ"/>
              </w:rPr>
            </w:pPr>
          </w:p>
          <w:p w:rsidR="009751C8" w:rsidRPr="003D35F9" w:rsidRDefault="009751C8" w:rsidP="00285F02">
            <w:pPr>
              <w:jc w:val="center"/>
              <w:rPr>
                <w:rFonts w:ascii="Times New Roman" w:eastAsia="Times New Roman" w:hAnsi="Times New Roman"/>
                <w:sz w:val="28"/>
                <w:szCs w:val="28"/>
                <w:lang w:val="kk-KZ"/>
              </w:rPr>
            </w:pPr>
          </w:p>
          <w:p w:rsidR="009751C8" w:rsidRPr="003D35F9" w:rsidRDefault="009751C8" w:rsidP="00285F02"/>
        </w:tc>
        <w:tc>
          <w:tcPr>
            <w:tcW w:w="3461"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 xml:space="preserve">472) </w:t>
            </w:r>
            <w:r w:rsidRPr="003D35F9">
              <w:rPr>
                <w:rFonts w:ascii="Times New Roman" w:eastAsia="Times New Roman" w:hAnsi="Times New Roman"/>
                <w:b/>
                <w:sz w:val="28"/>
                <w:szCs w:val="28"/>
                <w:lang w:val="kk-KZ"/>
              </w:rPr>
              <w:t>перевод</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денежных средств с контрольного счета наличности</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Евразийского экономического союза на счета государств-членов Евразийского экономического союза,</w:t>
            </w:r>
            <w:r w:rsidRPr="003D35F9">
              <w:rPr>
                <w:rFonts w:ascii="Times New Roman" w:eastAsia="Times New Roman" w:hAnsi="Times New Roman"/>
                <w:sz w:val="28"/>
                <w:szCs w:val="28"/>
                <w:lang w:val="kk-KZ"/>
              </w:rPr>
              <w:t xml:space="preserve"> открытые в Национальном Банке Республики Казахстан;</w:t>
            </w:r>
          </w:p>
        </w:tc>
        <w:tc>
          <w:tcPr>
            <w:tcW w:w="3686" w:type="dxa"/>
            <w:tcMar>
              <w:top w:w="45" w:type="dxa"/>
              <w:left w:w="75" w:type="dxa"/>
              <w:bottom w:w="45" w:type="dxa"/>
              <w:right w:w="75" w:type="dxa"/>
            </w:tcMar>
          </w:tcPr>
          <w:p w:rsidR="009751C8" w:rsidRPr="003D35F9" w:rsidRDefault="009751C8" w:rsidP="00285F02">
            <w:pPr>
              <w:spacing w:after="0" w:line="240" w:lineRule="auto"/>
              <w:ind w:firstLine="258"/>
              <w:jc w:val="both"/>
              <w:rPr>
                <w:rFonts w:ascii="Times New Roman" w:eastAsia="Times New Roman" w:hAnsi="Times New Roman"/>
                <w:b/>
                <w:sz w:val="28"/>
                <w:szCs w:val="28"/>
                <w:lang w:val="kk-KZ"/>
              </w:rPr>
            </w:pPr>
            <w:r w:rsidRPr="003D35F9">
              <w:rPr>
                <w:rFonts w:ascii="Times New Roman" w:eastAsia="Times New Roman" w:hAnsi="Times New Roman"/>
                <w:sz w:val="28"/>
                <w:szCs w:val="28"/>
                <w:lang w:val="kk-KZ"/>
              </w:rPr>
              <w:t>472)</w:t>
            </w:r>
            <w:r w:rsidRPr="003D35F9">
              <w:rPr>
                <w:rFonts w:ascii="Times New Roman" w:eastAsia="Times New Roman" w:hAnsi="Times New Roman"/>
                <w:b/>
                <w:sz w:val="28"/>
                <w:szCs w:val="28"/>
                <w:lang w:val="kk-KZ"/>
              </w:rPr>
              <w:t xml:space="preserve"> зачисление поступлений, распределенных по установленным нормативам между бюджетами государств - членов Евразийского экономического союза, и</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переводом</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их на счета,</w:t>
            </w:r>
            <w:r w:rsidRPr="003D35F9">
              <w:rPr>
                <w:rFonts w:ascii="Times New Roman" w:eastAsia="Times New Roman" w:hAnsi="Times New Roman"/>
                <w:sz w:val="28"/>
                <w:szCs w:val="28"/>
                <w:lang w:val="kk-KZ"/>
              </w:rPr>
              <w:t xml:space="preserve"> открытые в Национальном</w:t>
            </w:r>
            <w:r w:rsidRPr="003D35F9">
              <w:rPr>
                <w:rFonts w:ascii="Times New Roman" w:eastAsia="Times New Roman" w:hAnsi="Times New Roman"/>
                <w:b/>
                <w:sz w:val="28"/>
                <w:szCs w:val="28"/>
                <w:lang w:val="kk-KZ"/>
              </w:rPr>
              <w:t xml:space="preserve"> </w:t>
            </w:r>
            <w:r w:rsidRPr="003D35F9">
              <w:rPr>
                <w:rFonts w:ascii="Times New Roman" w:eastAsia="Times New Roman" w:hAnsi="Times New Roman"/>
                <w:sz w:val="28"/>
                <w:szCs w:val="28"/>
                <w:lang w:val="kk-KZ"/>
              </w:rPr>
              <w:t xml:space="preserve">Банке Республики Казахстан </w:t>
            </w:r>
            <w:r w:rsidRPr="003D35F9">
              <w:rPr>
                <w:rFonts w:ascii="Times New Roman" w:eastAsia="Times New Roman" w:hAnsi="Times New Roman"/>
                <w:b/>
                <w:sz w:val="28"/>
                <w:szCs w:val="28"/>
                <w:lang w:val="kk-KZ"/>
              </w:rPr>
              <w:t>для государств - членов Евразийского экономического союза (контрольный счет наличности государств – членов Евразийского экономического союза)</w:t>
            </w:r>
            <w:r w:rsidRPr="003D35F9">
              <w:rPr>
                <w:rFonts w:ascii="Times New Roman" w:eastAsia="Times New Roman" w:hAnsi="Times New Roman"/>
                <w:sz w:val="28"/>
                <w:szCs w:val="28"/>
                <w:lang w:val="kk-KZ"/>
              </w:rPr>
              <w:t>;</w:t>
            </w:r>
          </w:p>
        </w:tc>
        <w:tc>
          <w:tcPr>
            <w:tcW w:w="4961" w:type="dxa"/>
            <w:tcMar>
              <w:top w:w="45" w:type="dxa"/>
              <w:left w:w="75" w:type="dxa"/>
              <w:bottom w:w="45" w:type="dxa"/>
              <w:right w:w="75" w:type="dxa"/>
            </w:tcMar>
          </w:tcPr>
          <w:p w:rsidR="009751C8" w:rsidRPr="003D35F9" w:rsidRDefault="009751C8" w:rsidP="00285F02">
            <w:pPr>
              <w:tabs>
                <w:tab w:val="left" w:pos="766"/>
              </w:tabs>
              <w:spacing w:after="0" w:line="240" w:lineRule="auto"/>
              <w:ind w:firstLine="258"/>
              <w:jc w:val="both"/>
              <w:rPr>
                <w:rFonts w:ascii="Times New Roman" w:hAnsi="Times New Roman"/>
                <w:sz w:val="28"/>
                <w:szCs w:val="28"/>
              </w:rPr>
            </w:pPr>
            <w:r w:rsidRPr="003D35F9">
              <w:rPr>
                <w:rFonts w:ascii="Times New Roman" w:hAnsi="Times New Roman"/>
                <w:sz w:val="28"/>
                <w:szCs w:val="28"/>
                <w:lang w:val="kk-KZ"/>
              </w:rPr>
              <w:t xml:space="preserve">Приведение в соответствие с                        подпунктом </w:t>
            </w:r>
            <w:r w:rsidRPr="003D35F9">
              <w:rPr>
                <w:rFonts w:ascii="Times New Roman" w:hAnsi="Times New Roman"/>
                <w:sz w:val="28"/>
                <w:szCs w:val="28"/>
              </w:rPr>
              <w:t>20</w:t>
            </w:r>
            <w:r w:rsidRPr="003D35F9">
              <w:rPr>
                <w:rFonts w:ascii="Times New Roman" w:hAnsi="Times New Roman"/>
                <w:sz w:val="28"/>
                <w:szCs w:val="28"/>
                <w:lang w:val="kk-KZ"/>
              </w:rPr>
              <w:t>) пункта 3 статьи 106 Бюджетного кодекса, согласно которому</w:t>
            </w:r>
            <w:r w:rsidRPr="003D35F9">
              <w:rPr>
                <w:rFonts w:ascii="Times New Roman" w:hAnsi="Times New Roman"/>
                <w:sz w:val="28"/>
                <w:szCs w:val="28"/>
              </w:rPr>
              <w:t xml:space="preserve"> в государственном казначействе открываются контрольные счета наличности, предназначенные для учета операций,</w:t>
            </w:r>
            <w:r w:rsidRPr="003D35F9">
              <w:rPr>
                <w:rFonts w:ascii="Times New Roman" w:hAnsi="Times New Roman"/>
                <w:sz w:val="28"/>
                <w:szCs w:val="28"/>
                <w:lang w:val="kk-KZ"/>
              </w:rPr>
              <w:t xml:space="preserve"> </w:t>
            </w:r>
            <w:r w:rsidRPr="003D35F9">
              <w:rPr>
                <w:rFonts w:ascii="Times New Roman" w:hAnsi="Times New Roman"/>
                <w:sz w:val="28"/>
                <w:szCs w:val="28"/>
              </w:rPr>
              <w:t xml:space="preserve">связанных с </w:t>
            </w:r>
            <w:r w:rsidRPr="003D35F9">
              <w:rPr>
                <w:rFonts w:ascii="Times New Roman" w:hAnsi="Times New Roman"/>
                <w:sz w:val="28"/>
                <w:szCs w:val="28"/>
                <w:lang w:val="kk-KZ"/>
              </w:rPr>
              <w:t>зачислением поступлений, распределенных по установленным нормативам между бюджетами государств - членов Евразийского экономического союза, и переводом их на счета, открытые в Национальном Банке Республики Казахстан для государств - членов Евразийского экономического союза (контрольный счет наличности государств – членов Евразийского экономического союза).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47</w:t>
            </w:r>
            <w:r w:rsidRPr="003D35F9">
              <w:rPr>
                <w:rFonts w:ascii="Times New Roman" w:eastAsia="Times New Roman" w:hAnsi="Times New Roman"/>
                <w:sz w:val="28"/>
                <w:szCs w:val="28"/>
              </w:rPr>
              <w:t>9</w:t>
            </w:r>
            <w:r w:rsidRPr="003D35F9">
              <w:rPr>
                <w:rFonts w:ascii="Times New Roman" w:eastAsia="Times New Roman" w:hAnsi="Times New Roman"/>
                <w:sz w:val="28"/>
                <w:szCs w:val="28"/>
                <w:lang w:val="kk-KZ"/>
              </w:rPr>
              <w:t>)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285F02">
            <w:pPr>
              <w:spacing w:after="0" w:line="240" w:lineRule="auto"/>
              <w:ind w:firstLine="358"/>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 xml:space="preserve">479) </w:t>
            </w:r>
            <w:r w:rsidRPr="003D35F9">
              <w:rPr>
                <w:rFonts w:ascii="Times New Roman" w:eastAsia="Times New Roman" w:hAnsi="Times New Roman"/>
                <w:b/>
                <w:sz w:val="28"/>
                <w:szCs w:val="28"/>
                <w:lang w:val="kk-KZ"/>
              </w:rPr>
              <w:t xml:space="preserve">исполнение </w:t>
            </w:r>
            <w:r w:rsidRPr="003D35F9">
              <w:rPr>
                <w:rFonts w:ascii="Times New Roman" w:eastAsia="Times New Roman" w:hAnsi="Times New Roman"/>
                <w:sz w:val="28"/>
                <w:szCs w:val="28"/>
                <w:lang w:val="kk-KZ"/>
              </w:rPr>
              <w:t xml:space="preserve">платежных </w:t>
            </w:r>
            <w:r w:rsidRPr="003D35F9">
              <w:rPr>
                <w:rFonts w:ascii="Times New Roman" w:eastAsia="Times New Roman" w:hAnsi="Times New Roman"/>
                <w:b/>
                <w:sz w:val="28"/>
                <w:szCs w:val="28"/>
                <w:lang w:val="kk-KZ"/>
              </w:rPr>
              <w:t xml:space="preserve">документов </w:t>
            </w:r>
            <w:r w:rsidRPr="003D35F9">
              <w:rPr>
                <w:rFonts w:ascii="Times New Roman" w:eastAsia="Times New Roman" w:hAnsi="Times New Roman"/>
                <w:sz w:val="28"/>
                <w:szCs w:val="28"/>
                <w:lang w:val="kk-KZ"/>
              </w:rPr>
              <w:t>органов государственных доходов</w:t>
            </w:r>
            <w:r w:rsidRPr="003D35F9">
              <w:rPr>
                <w:rFonts w:ascii="Times New Roman" w:eastAsia="Times New Roman" w:hAnsi="Times New Roman"/>
                <w:b/>
                <w:sz w:val="28"/>
                <w:szCs w:val="28"/>
                <w:lang w:val="kk-KZ"/>
              </w:rPr>
              <w:t xml:space="preserve"> и уполномоченных органов по</w:t>
            </w:r>
            <w:r w:rsidRPr="003D35F9">
              <w:rPr>
                <w:rFonts w:ascii="Times New Roman" w:eastAsia="Times New Roman" w:hAnsi="Times New Roman"/>
                <w:sz w:val="28"/>
                <w:szCs w:val="28"/>
                <w:lang w:val="kk-KZ"/>
              </w:rPr>
              <w:t xml:space="preserve"> возврат</w:t>
            </w:r>
            <w:r w:rsidRPr="003D35F9">
              <w:rPr>
                <w:rFonts w:ascii="Times New Roman" w:eastAsia="Times New Roman" w:hAnsi="Times New Roman"/>
                <w:b/>
                <w:sz w:val="28"/>
                <w:szCs w:val="28"/>
                <w:lang w:val="kk-KZ"/>
              </w:rPr>
              <w:t>у</w:t>
            </w:r>
            <w:r w:rsidRPr="003D35F9">
              <w:rPr>
                <w:rFonts w:ascii="Times New Roman" w:eastAsia="Times New Roman" w:hAnsi="Times New Roman"/>
                <w:sz w:val="28"/>
                <w:szCs w:val="28"/>
                <w:lang w:val="kk-KZ"/>
              </w:rPr>
              <w:t xml:space="preserve"> из бюджета, </w:t>
            </w:r>
            <w:r w:rsidRPr="003D35F9">
              <w:rPr>
                <w:rFonts w:ascii="Times New Roman" w:eastAsia="Times New Roman" w:hAnsi="Times New Roman"/>
                <w:sz w:val="28"/>
                <w:szCs w:val="28"/>
                <w:lang w:val="kk-KZ"/>
              </w:rPr>
              <w:lastRenderedPageBreak/>
              <w:t xml:space="preserve">Национального фонда Республики Казахстан, Фонда компенсации потерпевшим, </w:t>
            </w:r>
            <w:r w:rsidRPr="003D35F9">
              <w:rPr>
                <w:rFonts w:ascii="Times New Roman" w:eastAsia="Times New Roman" w:hAnsi="Times New Roman"/>
                <w:b/>
                <w:sz w:val="28"/>
                <w:szCs w:val="28"/>
                <w:lang w:val="kk-KZ"/>
              </w:rPr>
              <w:t xml:space="preserve">Фонда поддержки инфраструктуры образования, </w:t>
            </w:r>
            <w:r w:rsidRPr="003D35F9">
              <w:rPr>
                <w:rFonts w:ascii="Times New Roman" w:eastAsia="Times New Roman" w:hAnsi="Times New Roman"/>
                <w:sz w:val="28"/>
                <w:szCs w:val="28"/>
                <w:lang w:val="kk-KZ"/>
              </w:rPr>
              <w:t>Специального государственного фонда излишне (ошибочно) уплаченных сумм поступлений и (или) их зачет</w:t>
            </w:r>
            <w:r w:rsidRPr="003D35F9">
              <w:rPr>
                <w:rFonts w:ascii="Times New Roman" w:eastAsia="Times New Roman" w:hAnsi="Times New Roman"/>
                <w:b/>
                <w:sz w:val="28"/>
                <w:szCs w:val="28"/>
                <w:lang w:val="kk-KZ"/>
              </w:rPr>
              <w:t>а</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в счет погашения задолженностей в бюджет</w:t>
            </w:r>
            <w:r w:rsidRPr="003D35F9">
              <w:rPr>
                <w:rFonts w:ascii="Times New Roman" w:eastAsia="Times New Roman" w:hAnsi="Times New Roman"/>
                <w:sz w:val="28"/>
                <w:szCs w:val="28"/>
                <w:lang w:val="kk-KZ"/>
              </w:rPr>
              <w:t>;</w:t>
            </w:r>
          </w:p>
        </w:tc>
        <w:tc>
          <w:tcPr>
            <w:tcW w:w="3686" w:type="dxa"/>
            <w:tcMar>
              <w:top w:w="45" w:type="dxa"/>
              <w:left w:w="75" w:type="dxa"/>
              <w:bottom w:w="45" w:type="dxa"/>
              <w:right w:w="75" w:type="dxa"/>
            </w:tcMar>
          </w:tcPr>
          <w:p w:rsidR="009751C8" w:rsidRPr="003D35F9" w:rsidRDefault="009751C8" w:rsidP="00285F02">
            <w:pPr>
              <w:spacing w:after="0" w:line="240" w:lineRule="auto"/>
              <w:ind w:firstLine="387"/>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lastRenderedPageBreak/>
              <w:t xml:space="preserve">479) </w:t>
            </w:r>
            <w:r w:rsidRPr="003D35F9">
              <w:rPr>
                <w:rFonts w:ascii="Times New Roman" w:eastAsia="Times New Roman" w:hAnsi="Times New Roman"/>
                <w:b/>
                <w:sz w:val="28"/>
                <w:szCs w:val="28"/>
                <w:lang w:val="kk-KZ"/>
              </w:rPr>
              <w:t>осуществление</w:t>
            </w:r>
            <w:r w:rsidRPr="003D35F9">
              <w:rPr>
                <w:rFonts w:ascii="Times New Roman" w:eastAsia="Times New Roman" w:hAnsi="Times New Roman"/>
                <w:sz w:val="28"/>
                <w:szCs w:val="28"/>
                <w:lang w:val="kk-KZ"/>
              </w:rPr>
              <w:t xml:space="preserve"> возврат</w:t>
            </w:r>
            <w:r w:rsidRPr="003D35F9">
              <w:rPr>
                <w:rFonts w:ascii="Times New Roman" w:eastAsia="Times New Roman" w:hAnsi="Times New Roman"/>
                <w:b/>
                <w:sz w:val="28"/>
                <w:szCs w:val="28"/>
                <w:lang w:val="kk-KZ"/>
              </w:rPr>
              <w:t>а</w:t>
            </w:r>
            <w:r w:rsidRPr="003D35F9">
              <w:rPr>
                <w:rFonts w:ascii="Times New Roman" w:eastAsia="Times New Roman" w:hAnsi="Times New Roman"/>
                <w:sz w:val="28"/>
                <w:szCs w:val="28"/>
                <w:lang w:val="kk-KZ"/>
              </w:rPr>
              <w:t xml:space="preserve"> из бюджета, Национального фонда Республики Казахстан, Фонда компенсации потерпевшим, Специального </w:t>
            </w:r>
            <w:r w:rsidRPr="003D35F9">
              <w:rPr>
                <w:rFonts w:ascii="Times New Roman" w:eastAsia="Times New Roman" w:hAnsi="Times New Roman"/>
                <w:sz w:val="28"/>
                <w:szCs w:val="28"/>
                <w:lang w:val="kk-KZ"/>
              </w:rPr>
              <w:lastRenderedPageBreak/>
              <w:t>государственного фонда и (или) зачет излишне (ошибочно) уплаченных сумм поступлений</w:t>
            </w:r>
            <w:r w:rsidRPr="003D35F9">
              <w:rPr>
                <w:rFonts w:ascii="Times New Roman" w:eastAsia="Times New Roman" w:hAnsi="Times New Roman"/>
                <w:b/>
                <w:sz w:val="28"/>
                <w:szCs w:val="28"/>
                <w:lang w:val="kk-KZ"/>
              </w:rPr>
              <w:t xml:space="preserve"> по кодам</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классификации поступлений в бюджет единой бюджетной классификации</w:t>
            </w:r>
            <w:r w:rsidRPr="003D35F9">
              <w:rPr>
                <w:rFonts w:ascii="Times New Roman" w:eastAsia="Times New Roman" w:hAnsi="Times New Roman"/>
                <w:sz w:val="28"/>
                <w:szCs w:val="28"/>
                <w:lang w:val="kk-KZ"/>
              </w:rPr>
              <w:t xml:space="preserve"> </w:t>
            </w:r>
            <w:r w:rsidRPr="003D35F9">
              <w:rPr>
                <w:rFonts w:ascii="Times New Roman" w:eastAsia="Times New Roman" w:hAnsi="Times New Roman"/>
                <w:b/>
                <w:sz w:val="28"/>
                <w:szCs w:val="28"/>
                <w:lang w:val="kk-KZ"/>
              </w:rPr>
              <w:t>на основании</w:t>
            </w:r>
            <w:r w:rsidRPr="003D35F9">
              <w:rPr>
                <w:rFonts w:ascii="Times New Roman" w:eastAsia="Times New Roman" w:hAnsi="Times New Roman"/>
                <w:sz w:val="28"/>
                <w:szCs w:val="28"/>
                <w:lang w:val="kk-KZ"/>
              </w:rPr>
              <w:t xml:space="preserve"> платежных </w:t>
            </w:r>
            <w:r w:rsidRPr="003D35F9">
              <w:rPr>
                <w:rFonts w:ascii="Times New Roman" w:eastAsia="Times New Roman" w:hAnsi="Times New Roman"/>
                <w:b/>
                <w:sz w:val="28"/>
                <w:szCs w:val="28"/>
                <w:lang w:val="kk-KZ"/>
              </w:rPr>
              <w:t>поручений</w:t>
            </w:r>
            <w:r w:rsidRPr="003D35F9">
              <w:rPr>
                <w:rFonts w:ascii="Times New Roman" w:eastAsia="Times New Roman" w:hAnsi="Times New Roman"/>
                <w:sz w:val="28"/>
                <w:szCs w:val="28"/>
                <w:lang w:val="kk-KZ"/>
              </w:rPr>
              <w:t xml:space="preserve"> органов государственных доходов;</w:t>
            </w:r>
          </w:p>
        </w:tc>
        <w:tc>
          <w:tcPr>
            <w:tcW w:w="4961" w:type="dxa"/>
            <w:tcMar>
              <w:top w:w="45" w:type="dxa"/>
              <w:left w:w="75" w:type="dxa"/>
              <w:bottom w:w="45" w:type="dxa"/>
              <w:right w:w="75" w:type="dxa"/>
            </w:tcMar>
          </w:tcPr>
          <w:p w:rsidR="009751C8" w:rsidRPr="003D35F9" w:rsidRDefault="009751C8" w:rsidP="00285F02">
            <w:pPr>
              <w:spacing w:after="0" w:line="240" w:lineRule="auto"/>
              <w:jc w:val="both"/>
              <w:rPr>
                <w:rFonts w:ascii="Times New Roman" w:hAnsi="Times New Roman"/>
                <w:sz w:val="28"/>
                <w:szCs w:val="28"/>
              </w:rPr>
            </w:pPr>
            <w:r w:rsidRPr="003D35F9">
              <w:rPr>
                <w:rFonts w:ascii="Times New Roman" w:hAnsi="Times New Roman"/>
                <w:sz w:val="28"/>
                <w:szCs w:val="28"/>
              </w:rPr>
              <w:lastRenderedPageBreak/>
              <w:t xml:space="preserve"> Приведение в соответствие с    </w:t>
            </w:r>
            <w:r w:rsidRPr="003D35F9">
              <w:rPr>
                <w:rFonts w:ascii="Times New Roman" w:hAnsi="Times New Roman"/>
                <w:sz w:val="28"/>
                <w:szCs w:val="28"/>
                <w:lang w:val="kk-KZ"/>
              </w:rPr>
              <w:t xml:space="preserve">абзацем первым </w:t>
            </w:r>
            <w:r w:rsidRPr="003D35F9">
              <w:rPr>
                <w:rFonts w:ascii="Times New Roman" w:hAnsi="Times New Roman"/>
                <w:sz w:val="28"/>
                <w:szCs w:val="28"/>
              </w:rPr>
              <w:t>пункт</w:t>
            </w:r>
            <w:r w:rsidRPr="003D35F9">
              <w:rPr>
                <w:rFonts w:ascii="Times New Roman" w:hAnsi="Times New Roman"/>
                <w:sz w:val="28"/>
                <w:szCs w:val="28"/>
                <w:lang w:val="kk-KZ"/>
              </w:rPr>
              <w:t>а</w:t>
            </w:r>
            <w:r w:rsidRPr="003D35F9">
              <w:rPr>
                <w:rFonts w:ascii="Times New Roman" w:hAnsi="Times New Roman"/>
                <w:sz w:val="28"/>
                <w:szCs w:val="28"/>
              </w:rPr>
              <w:t xml:space="preserve"> </w:t>
            </w:r>
            <w:r w:rsidRPr="003D35F9">
              <w:rPr>
                <w:rFonts w:ascii="Times New Roman" w:hAnsi="Times New Roman"/>
                <w:sz w:val="28"/>
                <w:szCs w:val="28"/>
                <w:lang w:val="kk-KZ"/>
              </w:rPr>
              <w:t>6</w:t>
            </w:r>
            <w:r w:rsidRPr="003D35F9">
              <w:rPr>
                <w:rFonts w:ascii="Times New Roman" w:hAnsi="Times New Roman"/>
                <w:sz w:val="28"/>
                <w:szCs w:val="28"/>
              </w:rPr>
              <w:t xml:space="preserve"> статьи 10</w:t>
            </w:r>
            <w:r w:rsidRPr="003D35F9">
              <w:rPr>
                <w:rFonts w:ascii="Times New Roman" w:hAnsi="Times New Roman"/>
                <w:sz w:val="28"/>
                <w:szCs w:val="28"/>
                <w:lang w:val="kk-KZ"/>
              </w:rPr>
              <w:t>7</w:t>
            </w:r>
            <w:r w:rsidRPr="003D35F9">
              <w:rPr>
                <w:rFonts w:ascii="Times New Roman" w:hAnsi="Times New Roman"/>
                <w:sz w:val="28"/>
                <w:szCs w:val="28"/>
              </w:rPr>
              <w:t xml:space="preserve"> Бюджетного кодекса, согласно которому</w:t>
            </w:r>
            <w:r w:rsidRPr="003D35F9">
              <w:rPr>
                <w:rFonts w:ascii="Times New Roman" w:hAnsi="Times New Roman"/>
                <w:sz w:val="28"/>
                <w:szCs w:val="28"/>
                <w:lang w:val="kk-KZ"/>
              </w:rPr>
              <w:t xml:space="preserve"> возврат из бюджета, Национального фонда Республики Казахстан, Фонда компенсации </w:t>
            </w:r>
            <w:r w:rsidRPr="003D35F9">
              <w:rPr>
                <w:rFonts w:ascii="Times New Roman" w:hAnsi="Times New Roman"/>
                <w:sz w:val="28"/>
                <w:szCs w:val="28"/>
                <w:lang w:val="kk-KZ"/>
              </w:rPr>
              <w:lastRenderedPageBreak/>
              <w:t>потерпевшим, Специального государственного фонда и (или) зачет излишне (ошибочно) уплаченных сумм поступлений по кодам классификации поступлений в бюджет единой бюджетной классификации осуществляются органами государственного казначейства на основании платежных поручений органов государственных доходов.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481)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285F02">
            <w:pPr>
              <w:tabs>
                <w:tab w:val="left" w:pos="461"/>
              </w:tabs>
              <w:spacing w:after="0" w:line="240" w:lineRule="auto"/>
              <w:ind w:firstLine="277"/>
              <w:jc w:val="both"/>
              <w:rPr>
                <w:rFonts w:ascii="Times New Roman" w:hAnsi="Times New Roman"/>
                <w:sz w:val="28"/>
                <w:szCs w:val="28"/>
                <w:lang w:val="kk-KZ"/>
              </w:rPr>
            </w:pPr>
            <w:r w:rsidRPr="003D35F9">
              <w:rPr>
                <w:rFonts w:ascii="Times New Roman" w:hAnsi="Times New Roman"/>
                <w:sz w:val="28"/>
                <w:szCs w:val="28"/>
                <w:lang w:val="kk-KZ"/>
              </w:rPr>
              <w:t>481) управление</w:t>
            </w:r>
            <w:r w:rsidRPr="003D35F9">
              <w:rPr>
                <w:rFonts w:ascii="Times New Roman" w:hAnsi="Times New Roman"/>
                <w:b/>
                <w:sz w:val="28"/>
                <w:szCs w:val="28"/>
                <w:lang w:val="kk-KZ"/>
              </w:rPr>
              <w:t xml:space="preserve"> бюджетными деньгами;</w:t>
            </w:r>
          </w:p>
        </w:tc>
        <w:tc>
          <w:tcPr>
            <w:tcW w:w="3686" w:type="dxa"/>
            <w:tcMar>
              <w:top w:w="45" w:type="dxa"/>
              <w:left w:w="75" w:type="dxa"/>
              <w:bottom w:w="45" w:type="dxa"/>
              <w:right w:w="75" w:type="dxa"/>
            </w:tcMar>
          </w:tcPr>
          <w:p w:rsidR="009751C8" w:rsidRPr="003D35F9" w:rsidRDefault="009751C8" w:rsidP="00285F02">
            <w:pPr>
              <w:spacing w:after="0" w:line="240" w:lineRule="auto"/>
              <w:ind w:firstLine="277"/>
              <w:jc w:val="both"/>
              <w:rPr>
                <w:rFonts w:ascii="Times New Roman" w:hAnsi="Times New Roman"/>
                <w:b/>
                <w:sz w:val="28"/>
                <w:szCs w:val="28"/>
                <w:lang w:val="kk-KZ"/>
              </w:rPr>
            </w:pPr>
            <w:r w:rsidRPr="003D35F9">
              <w:rPr>
                <w:rFonts w:ascii="Times New Roman" w:hAnsi="Times New Roman"/>
                <w:sz w:val="28"/>
                <w:szCs w:val="28"/>
                <w:lang w:val="kk-KZ"/>
              </w:rPr>
              <w:t>481)</w:t>
            </w:r>
            <w:r w:rsidRPr="003D35F9">
              <w:rPr>
                <w:rFonts w:ascii="Times New Roman" w:hAnsi="Times New Roman"/>
                <w:b/>
                <w:sz w:val="28"/>
                <w:szCs w:val="28"/>
                <w:lang w:val="kk-KZ"/>
              </w:rPr>
              <w:t xml:space="preserve"> </w:t>
            </w:r>
            <w:r w:rsidRPr="003D35F9">
              <w:rPr>
                <w:rFonts w:ascii="Times New Roman" w:hAnsi="Times New Roman"/>
                <w:sz w:val="28"/>
                <w:szCs w:val="28"/>
                <w:lang w:val="kk-KZ"/>
              </w:rPr>
              <w:t>управление</w:t>
            </w:r>
            <w:r w:rsidRPr="003D35F9">
              <w:rPr>
                <w:rFonts w:ascii="Times New Roman" w:hAnsi="Times New Roman"/>
                <w:b/>
                <w:sz w:val="28"/>
                <w:szCs w:val="28"/>
                <w:lang w:val="kk-KZ"/>
              </w:rPr>
              <w:t xml:space="preserve"> ликвидностью;</w:t>
            </w:r>
          </w:p>
        </w:tc>
        <w:tc>
          <w:tcPr>
            <w:tcW w:w="4961" w:type="dxa"/>
            <w:tcMar>
              <w:top w:w="45" w:type="dxa"/>
              <w:left w:w="75" w:type="dxa"/>
              <w:bottom w:w="45" w:type="dxa"/>
              <w:right w:w="75" w:type="dxa"/>
            </w:tcMar>
          </w:tcPr>
          <w:p w:rsidR="009751C8" w:rsidRPr="003D35F9" w:rsidRDefault="009751C8" w:rsidP="00285F02">
            <w:pPr>
              <w:spacing w:after="0" w:line="240" w:lineRule="auto"/>
              <w:ind w:firstLine="277"/>
              <w:jc w:val="both"/>
              <w:rPr>
                <w:rFonts w:ascii="Times New Roman" w:hAnsi="Times New Roman"/>
                <w:sz w:val="28"/>
                <w:szCs w:val="28"/>
                <w:lang w:val="kk-KZ"/>
              </w:rPr>
            </w:pPr>
            <w:r w:rsidRPr="003D35F9">
              <w:rPr>
                <w:rFonts w:ascii="Times New Roman" w:hAnsi="Times New Roman"/>
                <w:sz w:val="28"/>
                <w:szCs w:val="28"/>
              </w:rPr>
              <w:t xml:space="preserve">Приведение в соответствие с                        подпунктом </w:t>
            </w:r>
            <w:r w:rsidRPr="003D35F9">
              <w:rPr>
                <w:rFonts w:ascii="Times New Roman" w:hAnsi="Times New Roman"/>
                <w:sz w:val="28"/>
                <w:szCs w:val="28"/>
                <w:lang w:val="kk-KZ"/>
              </w:rPr>
              <w:t>6</w:t>
            </w:r>
            <w:r w:rsidRPr="003D35F9">
              <w:rPr>
                <w:rFonts w:ascii="Times New Roman" w:hAnsi="Times New Roman"/>
                <w:sz w:val="28"/>
                <w:szCs w:val="28"/>
              </w:rPr>
              <w:t xml:space="preserve">) </w:t>
            </w:r>
            <w:r w:rsidRPr="003D35F9">
              <w:rPr>
                <w:rFonts w:ascii="Times New Roman" w:hAnsi="Times New Roman"/>
                <w:sz w:val="28"/>
                <w:szCs w:val="28"/>
                <w:lang w:val="kk-KZ"/>
              </w:rPr>
              <w:t xml:space="preserve">пункта 4 </w:t>
            </w:r>
            <w:r w:rsidRPr="003D35F9">
              <w:rPr>
                <w:rFonts w:ascii="Times New Roman" w:hAnsi="Times New Roman"/>
                <w:sz w:val="28"/>
                <w:szCs w:val="28"/>
              </w:rPr>
              <w:t>статьи 104 Бюджетного кодекса</w:t>
            </w:r>
            <w:r w:rsidRPr="003D35F9">
              <w:rPr>
                <w:rFonts w:ascii="Times New Roman" w:hAnsi="Times New Roman"/>
                <w:sz w:val="28"/>
                <w:szCs w:val="28"/>
                <w:lang w:val="kk-KZ"/>
              </w:rPr>
              <w:t>, согласно которому к процедурам казначейского исполнения бюджета относится</w:t>
            </w:r>
            <w:r w:rsidRPr="003D35F9">
              <w:t xml:space="preserve"> </w:t>
            </w:r>
            <w:r w:rsidRPr="003D35F9">
              <w:rPr>
                <w:rFonts w:ascii="Times New Roman" w:hAnsi="Times New Roman"/>
                <w:sz w:val="28"/>
                <w:szCs w:val="28"/>
                <w:lang w:val="kk-KZ"/>
              </w:rPr>
              <w:t>управление ликвидностью.</w:t>
            </w:r>
          </w:p>
          <w:p w:rsidR="009751C8" w:rsidRPr="003D35F9" w:rsidRDefault="009751C8" w:rsidP="00285F02">
            <w:pPr>
              <w:spacing w:after="0" w:line="240" w:lineRule="auto"/>
              <w:ind w:firstLine="277"/>
              <w:jc w:val="both"/>
              <w:rPr>
                <w:rFonts w:ascii="Times New Roman" w:hAnsi="Times New Roman"/>
                <w:sz w:val="28"/>
                <w:szCs w:val="28"/>
              </w:rPr>
            </w:pPr>
            <w:r w:rsidRPr="003D35F9">
              <w:rPr>
                <w:rFonts w:ascii="Times New Roman" w:hAnsi="Times New Roman"/>
                <w:sz w:val="28"/>
                <w:szCs w:val="28"/>
              </w:rPr>
              <w:t>Приведение в соответствие с                        пунктом 2 статьи 113 Бюджетного кодекса, согласно которому управление ликвидностью осуществляется государственным казначейством и местным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285F02">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482) пункта 15</w:t>
            </w: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p w:rsidR="009751C8" w:rsidRPr="003D35F9" w:rsidRDefault="009751C8" w:rsidP="00285F02">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285F02">
            <w:pPr>
              <w:tabs>
                <w:tab w:val="left" w:pos="461"/>
              </w:tabs>
              <w:spacing w:after="0" w:line="240" w:lineRule="auto"/>
              <w:ind w:firstLine="277"/>
              <w:jc w:val="both"/>
              <w:rPr>
                <w:rFonts w:ascii="Times New Roman" w:hAnsi="Times New Roman"/>
                <w:sz w:val="28"/>
                <w:szCs w:val="28"/>
                <w:lang w:val="kk-KZ"/>
              </w:rPr>
            </w:pPr>
            <w:r w:rsidRPr="003D35F9">
              <w:rPr>
                <w:rFonts w:ascii="Times New Roman" w:hAnsi="Times New Roman"/>
                <w:b/>
                <w:sz w:val="28"/>
                <w:szCs w:val="28"/>
                <w:lang w:val="kk-KZ"/>
              </w:rPr>
              <w:t>482)</w:t>
            </w:r>
            <w:r w:rsidRPr="003D35F9">
              <w:rPr>
                <w:rFonts w:ascii="Times New Roman" w:hAnsi="Times New Roman"/>
                <w:sz w:val="28"/>
                <w:szCs w:val="28"/>
                <w:lang w:val="kk-KZ"/>
              </w:rPr>
              <w:t xml:space="preserve"> </w:t>
            </w:r>
            <w:r w:rsidRPr="003D35F9">
              <w:rPr>
                <w:rFonts w:ascii="Times New Roman" w:hAnsi="Times New Roman"/>
                <w:b/>
                <w:sz w:val="28"/>
                <w:szCs w:val="28"/>
                <w:lang w:val="kk-KZ"/>
              </w:rPr>
              <w:t xml:space="preserve"> размещение временно свободных бюджетных денег республиканского и областных бюджетов, бюджетов городов республиканского значения, столицы во вклады (депозиты) Национального Банка Республики Казахстан и прогнозирование объема вознаграждений (интереса) по депозитам Правительства Республики Казахстан в республиканский бюджет;</w:t>
            </w:r>
          </w:p>
        </w:tc>
        <w:tc>
          <w:tcPr>
            <w:tcW w:w="3686" w:type="dxa"/>
            <w:tcMar>
              <w:top w:w="45" w:type="dxa"/>
              <w:left w:w="75" w:type="dxa"/>
              <w:bottom w:w="45" w:type="dxa"/>
              <w:right w:w="75" w:type="dxa"/>
            </w:tcMar>
          </w:tcPr>
          <w:p w:rsidR="009751C8" w:rsidRPr="003D35F9" w:rsidRDefault="009751C8" w:rsidP="00285F02">
            <w:pPr>
              <w:spacing w:after="0" w:line="240" w:lineRule="auto"/>
              <w:ind w:firstLine="277"/>
              <w:jc w:val="both"/>
              <w:rPr>
                <w:rFonts w:ascii="Times New Roman" w:hAnsi="Times New Roman"/>
                <w:sz w:val="28"/>
                <w:szCs w:val="28"/>
                <w:lang w:val="kk-KZ"/>
              </w:rPr>
            </w:pPr>
            <w:r w:rsidRPr="003D35F9">
              <w:rPr>
                <w:rFonts w:ascii="Times New Roman" w:hAnsi="Times New Roman"/>
                <w:b/>
                <w:sz w:val="28"/>
                <w:szCs w:val="28"/>
                <w:lang w:val="kk-KZ"/>
              </w:rPr>
              <w:t>482)</w:t>
            </w:r>
            <w:r w:rsidRPr="003D35F9">
              <w:rPr>
                <w:rFonts w:ascii="Times New Roman" w:hAnsi="Times New Roman"/>
                <w:sz w:val="28"/>
                <w:szCs w:val="28"/>
                <w:lang w:val="kk-KZ"/>
              </w:rPr>
              <w:t xml:space="preserve"> </w:t>
            </w:r>
            <w:r w:rsidRPr="003D35F9">
              <w:rPr>
                <w:rFonts w:ascii="Times New Roman" w:hAnsi="Times New Roman"/>
                <w:b/>
                <w:sz w:val="28"/>
                <w:szCs w:val="28"/>
                <w:lang w:val="kk-KZ"/>
              </w:rPr>
              <w:t>исключить</w:t>
            </w:r>
          </w:p>
        </w:tc>
        <w:tc>
          <w:tcPr>
            <w:tcW w:w="4961" w:type="dxa"/>
            <w:tcMar>
              <w:top w:w="45" w:type="dxa"/>
              <w:left w:w="75" w:type="dxa"/>
              <w:bottom w:w="45" w:type="dxa"/>
              <w:right w:w="75" w:type="dxa"/>
            </w:tcMar>
          </w:tcPr>
          <w:p w:rsidR="009751C8" w:rsidRPr="003D35F9" w:rsidRDefault="009751C8" w:rsidP="00285F02">
            <w:pPr>
              <w:spacing w:after="0" w:line="240" w:lineRule="auto"/>
              <w:ind w:firstLine="277"/>
              <w:jc w:val="both"/>
              <w:rPr>
                <w:rFonts w:ascii="Times New Roman" w:hAnsi="Times New Roman"/>
                <w:sz w:val="28"/>
                <w:szCs w:val="28"/>
              </w:rPr>
            </w:pPr>
            <w:r w:rsidRPr="003D35F9">
              <w:rPr>
                <w:rFonts w:ascii="Times New Roman" w:hAnsi="Times New Roman"/>
                <w:sz w:val="28"/>
                <w:szCs w:val="28"/>
                <w:lang w:val="kk-KZ"/>
              </w:rPr>
              <w:t>Бюджетным кодексом компетенция центрального уполномоченного органа по бюджетному планированию и исполнению бюджета по размещению временно свободных бюджетных денег республиканского и областных бюджетов, бюджетов городов республиканского значения, столицы во вклады (депозиты) Национального Банка Республики Казахстан и прогнозирование объема вознаграждений (интереса) по депозитам Правительства Республики Казахстан в республиканский бюджет не предусмотрена.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489)</w:t>
            </w:r>
          </w:p>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пункта 15</w:t>
            </w:r>
          </w:p>
          <w:p w:rsidR="009751C8" w:rsidRPr="003D35F9" w:rsidRDefault="009751C8" w:rsidP="00285F02">
            <w:pPr>
              <w:spacing w:after="0" w:line="240" w:lineRule="auto"/>
              <w:contextualSpacing/>
              <w:jc w:val="both"/>
              <w:rPr>
                <w:rFonts w:ascii="Times New Roman" w:hAnsi="Times New Roman" w:cs="Times New Roman"/>
                <w:sz w:val="24"/>
                <w:szCs w:val="24"/>
                <w:lang w:val="kk-KZ"/>
              </w:rPr>
            </w:pP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b/>
                <w:sz w:val="28"/>
                <w:szCs w:val="28"/>
                <w:lang w:val="kk-KZ"/>
              </w:rPr>
            </w:pPr>
            <w:r w:rsidRPr="003D35F9">
              <w:rPr>
                <w:rFonts w:ascii="Times New Roman" w:hAnsi="Times New Roman"/>
                <w:b/>
                <w:sz w:val="28"/>
                <w:szCs w:val="28"/>
                <w:lang w:val="kk-KZ"/>
              </w:rPr>
              <w:t xml:space="preserve">489) осуществление приема и проверки квартальной, полугодовой, годовой бюджетной и полугодовой, годовой консолидированной финансовой отчетности администраторов республиканских </w:t>
            </w:r>
            <w:r w:rsidRPr="003D35F9">
              <w:rPr>
                <w:rFonts w:ascii="Times New Roman" w:hAnsi="Times New Roman"/>
                <w:b/>
                <w:sz w:val="28"/>
                <w:szCs w:val="28"/>
                <w:lang w:val="kk-KZ"/>
              </w:rPr>
              <w:lastRenderedPageBreak/>
              <w:t>бюджетных программ и местных уполномоченных органов по исполнению бюджета;</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b/>
                <w:sz w:val="28"/>
                <w:szCs w:val="28"/>
                <w:lang w:val="kk-KZ"/>
              </w:rPr>
            </w:pPr>
            <w:r w:rsidRPr="003D35F9">
              <w:rPr>
                <w:rFonts w:ascii="Times New Roman" w:hAnsi="Times New Roman"/>
                <w:b/>
                <w:sz w:val="28"/>
                <w:szCs w:val="28"/>
                <w:lang w:val="kk-KZ"/>
              </w:rPr>
              <w:lastRenderedPageBreak/>
              <w:t>489) исключить</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Бюджетным кодексом компетенция центрального уполномоченного органа по бюджетному планированию и исполнению бюджета по осуществлению приема и проверки квартальной, полугодовой, годовой бюджетной и полугодовой, годовой консолидированной финансовой отчетности администраторов республиканских бюджетных программ </w:t>
            </w:r>
            <w:r w:rsidRPr="003D35F9">
              <w:rPr>
                <w:rFonts w:ascii="Times New Roman" w:hAnsi="Times New Roman" w:cs="Times New Roman"/>
                <w:sz w:val="28"/>
                <w:szCs w:val="28"/>
                <w:lang w:val="kk-KZ"/>
              </w:rPr>
              <w:lastRenderedPageBreak/>
              <w:t>и местных уполномоченных органов по исполнению бюджета не предусмотрена.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601)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601) осуществление аудита соответствия:</w:t>
            </w:r>
          </w:p>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w:t>
            </w:r>
          </w:p>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соблюдения условий и процедур передачи объектов для целей реализации государственно-частного партнерства, предоставления бюджетных кредитов, финансирования исполнения государственных обязательств по проектам государственно-частного партнерства, в том числе </w:t>
            </w:r>
            <w:r w:rsidRPr="003D35F9">
              <w:rPr>
                <w:rFonts w:ascii="Times New Roman" w:hAnsi="Times New Roman" w:cs="Times New Roman"/>
                <w:b/>
                <w:sz w:val="28"/>
                <w:szCs w:val="28"/>
                <w:lang w:val="kk-KZ"/>
              </w:rPr>
              <w:t>государственных концессионных обязательств</w:t>
            </w:r>
            <w:r w:rsidRPr="003D35F9">
              <w:rPr>
                <w:rFonts w:ascii="Times New Roman" w:hAnsi="Times New Roman" w:cs="Times New Roman"/>
                <w:sz w:val="28"/>
                <w:szCs w:val="28"/>
                <w:lang w:val="kk-KZ"/>
              </w:rPr>
              <w:t>, государственных гарантий и поручительств государства, а также их использования;</w:t>
            </w:r>
          </w:p>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lastRenderedPageBreak/>
              <w:t>...;</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601) осуществление аудита соответствия:</w:t>
            </w:r>
          </w:p>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w:t>
            </w:r>
          </w:p>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соблюдения условий и процедур передачи объектов для целей реализации государственно-частного партнерства, предоставления бюджетных кредитов, финансирования исполнения государственных обязательств по проектам государственно-частного партнерства,</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в том числе</w:t>
            </w:r>
            <w:r w:rsidRPr="003D35F9">
              <w:rPr>
                <w:rFonts w:ascii="Times New Roman" w:hAnsi="Times New Roman" w:cs="Times New Roman"/>
                <w:b/>
                <w:sz w:val="28"/>
                <w:szCs w:val="28"/>
                <w:lang w:val="kk-KZ"/>
              </w:rPr>
              <w:t xml:space="preserve"> </w:t>
            </w:r>
            <w:r w:rsidRPr="003D35F9">
              <w:rPr>
                <w:rFonts w:ascii="Times New Roman" w:hAnsi="Times New Roman" w:cs="Times New Roman"/>
                <w:sz w:val="28"/>
                <w:szCs w:val="28"/>
                <w:lang w:val="kk-KZ"/>
              </w:rPr>
              <w:t>государственных гарантий и поручительств государства, а также их использования;</w:t>
            </w:r>
          </w:p>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5A4707">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679)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679) осуществление мониторинга </w:t>
            </w:r>
            <w:r w:rsidRPr="003D35F9">
              <w:rPr>
                <w:rFonts w:ascii="Times New Roman" w:hAnsi="Times New Roman" w:cs="Times New Roman"/>
                <w:b/>
                <w:sz w:val="28"/>
                <w:szCs w:val="28"/>
                <w:lang w:val="kk-KZ"/>
              </w:rPr>
              <w:t>договоров концессии по объектам концессии</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и</w:t>
            </w:r>
            <w:r w:rsidRPr="003D35F9">
              <w:rPr>
                <w:rFonts w:ascii="Times New Roman" w:hAnsi="Times New Roman" w:cs="Times New Roman"/>
                <w:sz w:val="28"/>
                <w:szCs w:val="28"/>
                <w:lang w:val="kk-KZ"/>
              </w:rPr>
              <w:t xml:space="preserve"> государственно-частного партнерства, относящимся к республиканской собственности, в пределах своей компетенции и направление результатов мониторинга в центральный уполномоченный орган по государственному планированию;</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679) осуществление мониторинга </w:t>
            </w:r>
            <w:r w:rsidRPr="003D35F9">
              <w:rPr>
                <w:rFonts w:ascii="Times New Roman" w:hAnsi="Times New Roman" w:cs="Times New Roman"/>
                <w:b/>
                <w:sz w:val="28"/>
                <w:szCs w:val="28"/>
                <w:lang w:val="kk-KZ"/>
              </w:rPr>
              <w:t>объектов</w:t>
            </w:r>
            <w:r w:rsidRPr="003D35F9">
              <w:rPr>
                <w:rFonts w:ascii="Times New Roman" w:hAnsi="Times New Roman" w:cs="Times New Roman"/>
                <w:sz w:val="28"/>
                <w:szCs w:val="28"/>
                <w:lang w:val="kk-KZ"/>
              </w:rPr>
              <w:t xml:space="preserve"> государственно-частного партнерства, относящимся к республиканской собственности, в пределах своей компетенции и направление результатов мониторинга в центральный уполномоченный орган по государственному планированию;</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5A4707">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подпунктом 2) статьи 2 Закона Республики Казахстан «О государственно-частном партнерстве», согласно которому уполномоченный орган по управлению государственным имуществом осуществляет мониторинг объектов государственно-частного партнерства, относящихся к республиканской собственности, в пределах своей компетенции и направляет результаты мониторинга в центральный уполномоченный орган по государственному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680)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680) принятие созданных на основе договоров </w:t>
            </w:r>
            <w:r w:rsidRPr="003D35F9">
              <w:rPr>
                <w:rFonts w:ascii="Times New Roman" w:hAnsi="Times New Roman" w:cs="Times New Roman"/>
                <w:b/>
                <w:sz w:val="28"/>
                <w:szCs w:val="28"/>
                <w:lang w:val="kk-KZ"/>
              </w:rPr>
              <w:t>концессии и</w:t>
            </w:r>
            <w:r w:rsidRPr="003D35F9">
              <w:rPr>
                <w:rFonts w:ascii="Times New Roman" w:hAnsi="Times New Roman" w:cs="Times New Roman"/>
                <w:sz w:val="28"/>
                <w:szCs w:val="28"/>
                <w:lang w:val="kk-KZ"/>
              </w:rPr>
              <w:t xml:space="preserve"> государственно-частного партнерства объектов в республиканскую собственность;</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680) принятие созданных на основе договоров государственно-частного партнерства объектов в республиканскую собственность;</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5A4707">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подпунктом 3) статьи 2 Закона Республики Казахстан «О государственно-частном партнерстве», согласно которому уполномоченный </w:t>
            </w:r>
            <w:r w:rsidRPr="003D35F9">
              <w:rPr>
                <w:rFonts w:ascii="Times New Roman" w:hAnsi="Times New Roman" w:cs="Times New Roman"/>
                <w:sz w:val="28"/>
                <w:szCs w:val="28"/>
                <w:lang w:val="kk-KZ"/>
              </w:rPr>
              <w:lastRenderedPageBreak/>
              <w:t>орган по управлению государственным имуществом принимает созданные на основе договоров государственно-частного партнерства объекты в республиканскую собственность.</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681)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681) согласование концессионных проектов в случае, предусмотренном бюджетным законодательством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681) исключить</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5A4707">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682)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682) ведение реестра заключенных договоров </w:t>
            </w:r>
            <w:r w:rsidRPr="003D35F9">
              <w:rPr>
                <w:rFonts w:ascii="Times New Roman" w:hAnsi="Times New Roman" w:cs="Times New Roman"/>
                <w:b/>
                <w:sz w:val="28"/>
                <w:szCs w:val="28"/>
                <w:lang w:val="kk-KZ"/>
              </w:rPr>
              <w:t xml:space="preserve">концессии </w:t>
            </w:r>
            <w:r w:rsidRPr="003D35F9">
              <w:rPr>
                <w:rFonts w:ascii="Times New Roman" w:hAnsi="Times New Roman" w:cs="Times New Roman"/>
                <w:sz w:val="28"/>
                <w:szCs w:val="28"/>
                <w:lang w:val="kk-KZ"/>
              </w:rPr>
              <w:t>по объектам</w:t>
            </w:r>
            <w:r w:rsidRPr="003D35F9">
              <w:rPr>
                <w:rFonts w:ascii="Times New Roman" w:hAnsi="Times New Roman" w:cs="Times New Roman"/>
                <w:b/>
                <w:sz w:val="28"/>
                <w:szCs w:val="28"/>
                <w:lang w:val="kk-KZ"/>
              </w:rPr>
              <w:t xml:space="preserve"> концессии и</w:t>
            </w:r>
            <w:r w:rsidRPr="003D35F9">
              <w:rPr>
                <w:rFonts w:ascii="Times New Roman" w:hAnsi="Times New Roman" w:cs="Times New Roman"/>
                <w:sz w:val="28"/>
                <w:szCs w:val="28"/>
                <w:lang w:val="kk-KZ"/>
              </w:rPr>
              <w:t xml:space="preserve"> государственно-частного партнерства, относящимся к республиканской государственной собственности;</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682) ведение реестра заключенных договоров по объектам государственно-частного партнерства, относящимся к республиканской собственности;</w:t>
            </w:r>
          </w:p>
        </w:tc>
        <w:tc>
          <w:tcPr>
            <w:tcW w:w="4961" w:type="dxa"/>
            <w:shd w:val="clear" w:color="auto" w:fill="auto"/>
            <w:tcMar>
              <w:top w:w="45" w:type="dxa"/>
              <w:left w:w="75" w:type="dxa"/>
              <w:bottom w:w="45" w:type="dxa"/>
              <w:right w:w="75" w:type="dxa"/>
            </w:tcMar>
          </w:tcPr>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В соответствии с пунктом 4 статьи 2 Закона признан утратившим силу Закон Республики</w:t>
            </w:r>
            <w:r w:rsidR="005A4707">
              <w:rPr>
                <w:rFonts w:ascii="Times New Roman" w:hAnsi="Times New Roman" w:cs="Times New Roman"/>
                <w:sz w:val="28"/>
                <w:szCs w:val="28"/>
                <w:lang w:val="kk-KZ"/>
              </w:rPr>
              <w:t xml:space="preserve"> Казахстан от 7 июля 2006 года </w:t>
            </w:r>
            <w:r w:rsidRPr="003D35F9">
              <w:rPr>
                <w:rFonts w:ascii="Times New Roman" w:hAnsi="Times New Roman" w:cs="Times New Roman"/>
                <w:sz w:val="28"/>
                <w:szCs w:val="28"/>
                <w:lang w:val="kk-KZ"/>
              </w:rPr>
              <w:t>«О концессиях».</w:t>
            </w:r>
          </w:p>
          <w:p w:rsidR="009751C8" w:rsidRPr="003D35F9" w:rsidRDefault="009751C8" w:rsidP="00285F02">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подпунктом 1) статьи 2 Закона Республики Казахстан «О государственно-частном партнерстве», согласно которому уполномоченный орган по управлению государственным имуществом</w:t>
            </w:r>
            <w:r w:rsidRPr="003D35F9">
              <w:t xml:space="preserve"> </w:t>
            </w:r>
            <w:r w:rsidRPr="003D35F9">
              <w:rPr>
                <w:rFonts w:ascii="Times New Roman" w:hAnsi="Times New Roman" w:cs="Times New Roman"/>
                <w:sz w:val="28"/>
                <w:szCs w:val="28"/>
                <w:lang w:val="kk-KZ"/>
              </w:rPr>
              <w:t xml:space="preserve">ведет реестр заключенных договоров по объектам государственно-частного партнерства, относящимся к республиканской собственности. </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подпункт 731-2) пункта 15</w:t>
            </w:r>
          </w:p>
          <w:p w:rsidR="009751C8" w:rsidRPr="003D35F9" w:rsidRDefault="009751C8" w:rsidP="00285F02">
            <w:pPr>
              <w:spacing w:after="0" w:line="240" w:lineRule="auto"/>
              <w:jc w:val="both"/>
              <w:rPr>
                <w:rFonts w:ascii="Times New Roman" w:hAnsi="Times New Roman" w:cs="Times New Roman"/>
                <w:b/>
                <w:bCs/>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285F02">
            <w:pPr>
              <w:tabs>
                <w:tab w:val="left" w:pos="1646"/>
              </w:tabs>
              <w:ind w:firstLine="285"/>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731-2) ежегодное представление Национального доклада по управлению государственными активами и квазигосударственным сектором на утверждение Правительству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78"/>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731-2) исключить</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sz w:val="28"/>
                <w:szCs w:val="28"/>
                <w:lang w:val="kk-KZ"/>
              </w:rPr>
              <w:t>Бюджетным кодексом компетенция центрального уполномоченного органа по бюджетному планированию и исполнению бюджета по ежегодному представлению Национального доклада по управлению государственными активами и квазигосударственным сектором на утверждение Правительству Республики Казахстан не предусмотрена.</w:t>
            </w:r>
          </w:p>
          <w:p w:rsidR="009751C8" w:rsidRPr="003D35F9" w:rsidRDefault="009751C8" w:rsidP="00285F02">
            <w:pPr>
              <w:spacing w:after="0" w:line="240" w:lineRule="auto"/>
              <w:ind w:firstLine="247"/>
              <w:contextualSpacing/>
              <w:jc w:val="both"/>
              <w:rPr>
                <w:rFonts w:ascii="Times New Roman" w:hAnsi="Times New Roman" w:cs="Times New Roman"/>
                <w:b/>
                <w:bCs/>
                <w:sz w:val="28"/>
                <w:szCs w:val="28"/>
                <w:lang w:val="kk-KZ"/>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745)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745) определение порядка и</w:t>
            </w:r>
            <w:r w:rsidRPr="003D35F9">
              <w:rPr>
                <w:rFonts w:ascii="Times New Roman" w:hAnsi="Times New Roman" w:cs="Times New Roman"/>
                <w:b/>
                <w:sz w:val="28"/>
                <w:szCs w:val="28"/>
                <w:lang w:val="kk-KZ"/>
              </w:rPr>
              <w:t xml:space="preserve"> условий осуществления</w:t>
            </w:r>
            <w:r w:rsidRPr="003D35F9">
              <w:rPr>
                <w:rFonts w:ascii="Times New Roman" w:hAnsi="Times New Roman" w:cs="Times New Roman"/>
                <w:sz w:val="28"/>
                <w:szCs w:val="28"/>
                <w:lang w:val="kk-KZ"/>
              </w:rPr>
              <w:t xml:space="preserve"> предоставления государственн</w:t>
            </w:r>
            <w:r w:rsidRPr="003D35F9">
              <w:rPr>
                <w:rFonts w:ascii="Times New Roman" w:hAnsi="Times New Roman" w:cs="Times New Roman"/>
                <w:b/>
                <w:sz w:val="28"/>
                <w:szCs w:val="28"/>
                <w:lang w:val="kk-KZ"/>
              </w:rPr>
              <w:t xml:space="preserve">ых </w:t>
            </w:r>
            <w:r w:rsidRPr="003D35F9">
              <w:rPr>
                <w:rFonts w:ascii="Times New Roman" w:hAnsi="Times New Roman" w:cs="Times New Roman"/>
                <w:sz w:val="28"/>
                <w:szCs w:val="28"/>
                <w:lang w:val="kk-KZ"/>
              </w:rPr>
              <w:t>гаранти</w:t>
            </w:r>
            <w:r w:rsidRPr="003D35F9">
              <w:rPr>
                <w:rFonts w:ascii="Times New Roman" w:hAnsi="Times New Roman" w:cs="Times New Roman"/>
                <w:b/>
                <w:sz w:val="28"/>
                <w:szCs w:val="28"/>
                <w:lang w:val="kk-KZ"/>
              </w:rPr>
              <w:t>й</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по поручению Правительства Республики Казахстан и осуществление его предоставления;</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745) определение порядка и </w:t>
            </w:r>
            <w:r w:rsidRPr="003D35F9">
              <w:rPr>
                <w:rFonts w:ascii="Times New Roman" w:hAnsi="Times New Roman" w:cs="Times New Roman"/>
                <w:b/>
                <w:sz w:val="28"/>
                <w:szCs w:val="28"/>
                <w:lang w:val="kk-KZ"/>
              </w:rPr>
              <w:t>формы предоставления</w:t>
            </w:r>
            <w:r w:rsidRPr="003D35F9">
              <w:rPr>
                <w:rFonts w:ascii="Times New Roman" w:hAnsi="Times New Roman" w:cs="Times New Roman"/>
                <w:sz w:val="28"/>
                <w:szCs w:val="28"/>
                <w:lang w:val="kk-KZ"/>
              </w:rPr>
              <w:t xml:space="preserve"> государственн</w:t>
            </w:r>
            <w:r w:rsidRPr="003D35F9">
              <w:rPr>
                <w:rFonts w:ascii="Times New Roman" w:hAnsi="Times New Roman" w:cs="Times New Roman"/>
                <w:b/>
                <w:sz w:val="28"/>
                <w:szCs w:val="28"/>
                <w:lang w:val="kk-KZ"/>
              </w:rPr>
              <w:t>ой</w:t>
            </w:r>
            <w:r w:rsidRPr="003D35F9">
              <w:rPr>
                <w:rFonts w:ascii="Times New Roman" w:hAnsi="Times New Roman" w:cs="Times New Roman"/>
                <w:sz w:val="28"/>
                <w:szCs w:val="28"/>
                <w:lang w:val="kk-KZ"/>
              </w:rPr>
              <w:t xml:space="preserve"> гаранти</w:t>
            </w:r>
            <w:r w:rsidRPr="003D35F9">
              <w:rPr>
                <w:rFonts w:ascii="Times New Roman" w:hAnsi="Times New Roman" w:cs="Times New Roman"/>
                <w:b/>
                <w:sz w:val="28"/>
                <w:szCs w:val="28"/>
                <w:lang w:val="kk-KZ"/>
              </w:rPr>
              <w:t>и</w:t>
            </w:r>
            <w:r w:rsidRPr="003D35F9">
              <w:rPr>
                <w:rFonts w:ascii="Times New Roman" w:hAnsi="Times New Roman" w:cs="Times New Roman"/>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6 статьи 141 Бюджетного кодекса, согласно которому на основании постановления Правительства Республики Казахстан центральный уполномоченный орган по исполнению бюджета осуществляет предоставление государственной гарантии в порядке и форме,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747)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747) определение по согласованию с центральным уполномоченным органом по </w:t>
            </w:r>
            <w:r w:rsidRPr="003D35F9">
              <w:rPr>
                <w:rFonts w:ascii="Times New Roman" w:hAnsi="Times New Roman" w:cs="Times New Roman"/>
                <w:b/>
                <w:sz w:val="28"/>
                <w:szCs w:val="28"/>
                <w:lang w:val="kk-KZ"/>
              </w:rPr>
              <w:t xml:space="preserve">государственному </w:t>
            </w:r>
            <w:r w:rsidRPr="003D35F9">
              <w:rPr>
                <w:rFonts w:ascii="Times New Roman" w:hAnsi="Times New Roman" w:cs="Times New Roman"/>
                <w:b/>
                <w:sz w:val="28"/>
                <w:szCs w:val="28"/>
                <w:lang w:val="kk-KZ"/>
              </w:rPr>
              <w:lastRenderedPageBreak/>
              <w:t>планированию</w:t>
            </w:r>
            <w:r w:rsidRPr="003D35F9">
              <w:rPr>
                <w:rFonts w:ascii="Times New Roman" w:hAnsi="Times New Roman" w:cs="Times New Roman"/>
                <w:sz w:val="28"/>
                <w:szCs w:val="28"/>
                <w:lang w:val="kk-KZ"/>
              </w:rPr>
              <w:t xml:space="preserve"> порядка осуществления мониторинга гарантированного государством обязательства по поддержке экспорта;</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747) определение порядка осуществления мониторинга гарантированного государством обязательства по поддержке экспорта по </w:t>
            </w:r>
            <w:r w:rsidRPr="003D35F9">
              <w:rPr>
                <w:rFonts w:ascii="Times New Roman" w:hAnsi="Times New Roman" w:cs="Times New Roman"/>
                <w:sz w:val="28"/>
                <w:szCs w:val="28"/>
                <w:lang w:val="kk-KZ"/>
              </w:rPr>
              <w:lastRenderedPageBreak/>
              <w:t xml:space="preserve">согласованию с центральным уполномоченным органом по </w:t>
            </w:r>
            <w:r w:rsidRPr="003D35F9">
              <w:rPr>
                <w:rFonts w:ascii="Times New Roman" w:hAnsi="Times New Roman" w:cs="Times New Roman"/>
                <w:b/>
                <w:sz w:val="28"/>
                <w:szCs w:val="28"/>
                <w:lang w:val="kk-KZ"/>
              </w:rPr>
              <w:t>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вторым пункта 6 статьи 143 Бюджетного кодекса, согласно которому центральный уполномоченный орган по исполнению </w:t>
            </w:r>
            <w:r w:rsidRPr="003D35F9">
              <w:rPr>
                <w:rFonts w:ascii="Times New Roman" w:hAnsi="Times New Roman" w:cs="Times New Roman"/>
                <w:sz w:val="28"/>
                <w:szCs w:val="28"/>
                <w:lang w:val="kk-KZ"/>
              </w:rPr>
              <w:lastRenderedPageBreak/>
              <w:t>бюджета осуществляет мониторинг гарантированного государством обязательства по поддержке экспорта в порядке, определяемом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748)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748) определение по согласованию с центральным уполномоченным органом по </w:t>
            </w:r>
            <w:r w:rsidRPr="003D35F9">
              <w:rPr>
                <w:rFonts w:ascii="Times New Roman" w:hAnsi="Times New Roman" w:cs="Times New Roman"/>
                <w:b/>
                <w:sz w:val="28"/>
                <w:szCs w:val="28"/>
                <w:lang w:val="kk-KZ"/>
              </w:rPr>
              <w:t>государственному планированию</w:t>
            </w:r>
            <w:r w:rsidRPr="003D35F9">
              <w:rPr>
                <w:rFonts w:ascii="Times New Roman" w:hAnsi="Times New Roman" w:cs="Times New Roman"/>
                <w:sz w:val="28"/>
                <w:szCs w:val="28"/>
                <w:lang w:val="kk-KZ"/>
              </w:rPr>
              <w:t xml:space="preserve"> порядка осуществления мониторинга финансового состояния Экспортно-кредитного агентства Казахстана, которое имеет государственную гарантию по поддержке экспорта;</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748) определение по согласованию с центральным уполномоченным органом по </w:t>
            </w:r>
            <w:r w:rsidRPr="003D35F9">
              <w:rPr>
                <w:rFonts w:ascii="Times New Roman" w:hAnsi="Times New Roman" w:cs="Times New Roman"/>
                <w:b/>
                <w:sz w:val="28"/>
                <w:szCs w:val="28"/>
                <w:lang w:val="kk-KZ"/>
              </w:rPr>
              <w:t>бюджетной политике</w:t>
            </w:r>
            <w:r w:rsidRPr="003D35F9">
              <w:rPr>
                <w:rFonts w:ascii="Times New Roman" w:hAnsi="Times New Roman" w:cs="Times New Roman"/>
                <w:sz w:val="28"/>
                <w:szCs w:val="28"/>
                <w:lang w:val="kk-KZ"/>
              </w:rPr>
              <w:t xml:space="preserve"> порядка осуществления мониторинга финансового состояния Экспортно-кредитного агентства Казахстана, которое имеет государственную гарантию по поддержке экспорта;</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пункта 6 статьи 143 Бюджетного кодекса, согласно которому мониторинг финансового состояния Экспортно-кредитного агентства Казахстана, имеющего государственную гарантию по поддержке экспорта, осуществляется в порядке, определяемом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285F02">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285F02">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749) пункта 15</w:t>
            </w:r>
          </w:p>
        </w:tc>
        <w:tc>
          <w:tcPr>
            <w:tcW w:w="34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749) определение </w:t>
            </w:r>
            <w:r w:rsidRPr="003D35F9">
              <w:rPr>
                <w:rFonts w:ascii="Times New Roman" w:hAnsi="Times New Roman" w:cs="Times New Roman"/>
                <w:b/>
                <w:sz w:val="28"/>
                <w:szCs w:val="28"/>
                <w:lang w:val="kk-KZ"/>
              </w:rPr>
              <w:t xml:space="preserve">по согласованию с центральным уполномоченным органом по государственному планированию </w:t>
            </w:r>
            <w:r w:rsidRPr="003D35F9">
              <w:rPr>
                <w:rFonts w:ascii="Times New Roman" w:hAnsi="Times New Roman" w:cs="Times New Roman"/>
                <w:sz w:val="28"/>
                <w:szCs w:val="28"/>
                <w:lang w:val="kk-KZ"/>
              </w:rPr>
              <w:t xml:space="preserve">порядка </w:t>
            </w:r>
            <w:r w:rsidRPr="003D35F9">
              <w:rPr>
                <w:rFonts w:ascii="Times New Roman" w:hAnsi="Times New Roman" w:cs="Times New Roman"/>
                <w:sz w:val="28"/>
                <w:szCs w:val="28"/>
                <w:lang w:val="kk-KZ"/>
              </w:rPr>
              <w:lastRenderedPageBreak/>
              <w:t>регистрации договоров государственно-частного партнерства</w:t>
            </w:r>
            <w:r w:rsidRPr="003D35F9">
              <w:rPr>
                <w:rFonts w:ascii="Times New Roman" w:hAnsi="Times New Roman" w:cs="Times New Roman"/>
                <w:b/>
                <w:sz w:val="28"/>
                <w:szCs w:val="28"/>
                <w:lang w:val="kk-KZ"/>
              </w:rPr>
              <w:t>, в том числе концессии, а также их регистрации</w:t>
            </w:r>
            <w:r w:rsidRPr="003D35F9">
              <w:rPr>
                <w:rFonts w:ascii="Times New Roman" w:hAnsi="Times New Roman" w:cs="Times New Roman"/>
                <w:sz w:val="28"/>
                <w:szCs w:val="28"/>
                <w:lang w:val="kk-KZ"/>
              </w:rPr>
              <w:t>;</w:t>
            </w:r>
          </w:p>
        </w:tc>
        <w:tc>
          <w:tcPr>
            <w:tcW w:w="3686"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749) определение порядка регистрации договоров государственно-частного партнерства</w:t>
            </w:r>
            <w:r w:rsidRPr="003D35F9">
              <w:rPr>
                <w:rFonts w:ascii="Times New Roman" w:hAnsi="Times New Roman" w:cs="Times New Roman"/>
                <w:b/>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285F02">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пункта 3 статьи 147 Бюджетного кодекса, согласно которому договоры государственно-частного партнерства вступают в силу после их регистрации государственным казначейством или органами </w:t>
            </w:r>
            <w:r w:rsidRPr="003D35F9">
              <w:rPr>
                <w:rFonts w:ascii="Times New Roman" w:hAnsi="Times New Roman" w:cs="Times New Roman"/>
                <w:sz w:val="28"/>
                <w:szCs w:val="28"/>
                <w:lang w:val="kk-KZ"/>
              </w:rPr>
              <w:lastRenderedPageBreak/>
              <w:t xml:space="preserve">государственного казначейства в порядке, определенном центральным уполномоченным органом по исполнению бюджета.  </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758-12) пункта 15</w:t>
            </w:r>
          </w:p>
        </w:tc>
        <w:tc>
          <w:tcPr>
            <w:tcW w:w="3461" w:type="dxa"/>
            <w:shd w:val="clear" w:color="auto" w:fill="auto"/>
            <w:tcMar>
              <w:top w:w="45" w:type="dxa"/>
              <w:left w:w="75" w:type="dxa"/>
              <w:bottom w:w="45" w:type="dxa"/>
              <w:right w:w="75" w:type="dxa"/>
            </w:tcMar>
          </w:tcPr>
          <w:p w:rsidR="009751C8" w:rsidRPr="003D35F9" w:rsidRDefault="009751C8" w:rsidP="00B17458">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rPr>
              <w:t xml:space="preserve">758-12) </w:t>
            </w:r>
            <w:r w:rsidRPr="003D35F9">
              <w:rPr>
                <w:rFonts w:ascii="Times New Roman" w:hAnsi="Times New Roman" w:cs="Times New Roman"/>
                <w:b/>
                <w:bCs/>
                <w:sz w:val="28"/>
                <w:szCs w:val="28"/>
              </w:rPr>
              <w:t>определение</w:t>
            </w:r>
            <w:r w:rsidRPr="003D35F9">
              <w:rPr>
                <w:rFonts w:ascii="Times New Roman" w:hAnsi="Times New Roman" w:cs="Times New Roman"/>
                <w:bCs/>
                <w:sz w:val="28"/>
                <w:szCs w:val="28"/>
              </w:rPr>
              <w:t xml:space="preserve"> порядка заимствования местного исполнительного органа города республиканского значения с особым статусом, определенным законодательным актом Республики Казахстан, у международных финансовых организаций для финансирования </w:t>
            </w:r>
            <w:r w:rsidRPr="003D35F9">
              <w:rPr>
                <w:rFonts w:ascii="Times New Roman" w:hAnsi="Times New Roman" w:cs="Times New Roman"/>
                <w:bCs/>
                <w:sz w:val="28"/>
                <w:szCs w:val="28"/>
                <w:lang w:val="kk-KZ"/>
              </w:rPr>
              <w:t>«</w:t>
            </w:r>
            <w:r w:rsidRPr="003D35F9">
              <w:rPr>
                <w:rFonts w:ascii="Times New Roman" w:hAnsi="Times New Roman" w:cs="Times New Roman"/>
                <w:bCs/>
                <w:sz w:val="28"/>
                <w:szCs w:val="28"/>
              </w:rPr>
              <w:t>зеленых</w:t>
            </w:r>
            <w:r w:rsidRPr="003D35F9">
              <w:rPr>
                <w:rFonts w:ascii="Times New Roman" w:hAnsi="Times New Roman" w:cs="Times New Roman"/>
                <w:bCs/>
                <w:sz w:val="28"/>
                <w:szCs w:val="28"/>
                <w:lang w:val="kk-KZ"/>
              </w:rPr>
              <w:t>»</w:t>
            </w:r>
            <w:r w:rsidRPr="003D35F9">
              <w:rPr>
                <w:rFonts w:ascii="Times New Roman" w:hAnsi="Times New Roman" w:cs="Times New Roman"/>
                <w:bCs/>
                <w:sz w:val="28"/>
                <w:szCs w:val="28"/>
              </w:rPr>
              <w:t xml:space="preserve"> проектов </w:t>
            </w:r>
            <w:r w:rsidRPr="003D35F9">
              <w:rPr>
                <w:rFonts w:ascii="Times New Roman" w:hAnsi="Times New Roman" w:cs="Times New Roman"/>
                <w:b/>
                <w:bCs/>
                <w:sz w:val="28"/>
                <w:szCs w:val="28"/>
              </w:rPr>
              <w:t>в рамках реализации целей устойчивого развития;</w:t>
            </w:r>
          </w:p>
        </w:tc>
        <w:tc>
          <w:tcPr>
            <w:tcW w:w="3686" w:type="dxa"/>
            <w:shd w:val="clear" w:color="auto" w:fill="auto"/>
            <w:tcMar>
              <w:top w:w="45" w:type="dxa"/>
              <w:left w:w="75" w:type="dxa"/>
              <w:bottom w:w="45" w:type="dxa"/>
              <w:right w:w="75" w:type="dxa"/>
            </w:tcMar>
          </w:tcPr>
          <w:p w:rsidR="009751C8" w:rsidRPr="003D35F9" w:rsidRDefault="009751C8" w:rsidP="006B4568">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758-12) </w:t>
            </w:r>
            <w:r w:rsidRPr="003D35F9">
              <w:rPr>
                <w:rFonts w:ascii="Times New Roman" w:hAnsi="Times New Roman" w:cs="Times New Roman"/>
                <w:b/>
                <w:sz w:val="28"/>
                <w:szCs w:val="28"/>
                <w:lang w:val="kk-KZ"/>
              </w:rPr>
              <w:t>разработка</w:t>
            </w:r>
            <w:r w:rsidRPr="003D35F9">
              <w:rPr>
                <w:rFonts w:ascii="Times New Roman" w:hAnsi="Times New Roman" w:cs="Times New Roman"/>
                <w:sz w:val="28"/>
                <w:szCs w:val="28"/>
                <w:lang w:val="kk-KZ"/>
              </w:rPr>
              <w:t xml:space="preserve"> порядка </w:t>
            </w:r>
            <w:r w:rsidRPr="003D35F9">
              <w:rPr>
                <w:rFonts w:ascii="Times New Roman" w:hAnsi="Times New Roman" w:cs="Times New Roman"/>
                <w:b/>
                <w:sz w:val="28"/>
                <w:szCs w:val="28"/>
                <w:lang w:val="kk-KZ"/>
              </w:rPr>
              <w:t xml:space="preserve">выпуска государственных ценных бумаг в национальной валюте для обращения на территории Международного финансового центра «Астана» и </w:t>
            </w:r>
            <w:r w:rsidRPr="003D35F9">
              <w:rPr>
                <w:rFonts w:ascii="Times New Roman" w:hAnsi="Times New Roman" w:cs="Times New Roman"/>
                <w:sz w:val="28"/>
                <w:szCs w:val="28"/>
                <w:lang w:val="kk-KZ"/>
              </w:rPr>
              <w:t xml:space="preserve">заимствование у международных финансовых организаций местным исполнительным органом города республиканского значения с особым статусом, определенным законодательным актом Республики Казахстан, для финансирования проектов, отнесенных к «зеленым» </w:t>
            </w:r>
            <w:r w:rsidRPr="003D35F9">
              <w:rPr>
                <w:rFonts w:ascii="Times New Roman" w:hAnsi="Times New Roman" w:cs="Times New Roman"/>
                <w:b/>
                <w:sz w:val="28"/>
                <w:szCs w:val="28"/>
                <w:lang w:val="kk-KZ"/>
              </w:rPr>
              <w:t>согласно экологическому законодательству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8210F">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6 статьи 140 Бюджетного кодекса, согласно которому выпуск государственных ценных бумаг в национальной валюте для обращения на территории Международного финансового центра «Астана» и заимствование у международных финансовых организаций местным исполнительным органом города республиканского значения с особым статусом, определенным законодательным актом Республики Казахстан, для финансирования проектов, отнесенных к «зеленым» согласно экологическому законодательству Республики Казахстан, осуществляются в порядке, определенном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758-13)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rPr>
              <w:t>758-13) согласование условий, объема и целевого назначения внешних государственных займов местного исполнительного органа города республиканского значения с особым статусом, определенным законодательным актом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758-13) согласование условий, объема и целевого назначения внешних государственных займов местного исполнительного органа города республиканского значения с особым статусом, определенным законодательным актом Республики Казахстан,</w:t>
            </w:r>
            <w:r w:rsidRPr="003D35F9">
              <w:rPr>
                <w:rFonts w:ascii="Times New Roman" w:hAnsi="Times New Roman" w:cs="Times New Roman"/>
                <w:b/>
                <w:sz w:val="28"/>
                <w:szCs w:val="28"/>
                <w:lang w:val="kk-KZ"/>
              </w:rPr>
              <w:t xml:space="preserve"> у международных финансовых организаций для финансирования проектов, отнесенных к «зеленым» согласно экологическому законодательству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6 статьи 140 Бюджетного кодекса, согласно которому условия, объем и целевое назначение внешних государственных займов местного исполнительного органа города республиканского значения с особым статусом, определенным законодательным актом Республики Казахстан, у международных финансовых организаций для финансирования проектов, отнесенных к «зеленым» согласно экологическому законодательству Республики Казахстан, определяются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758-41)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758-41) утверждение состава и положения </w:t>
            </w:r>
            <w:r w:rsidRPr="003D35F9">
              <w:rPr>
                <w:rFonts w:ascii="Times New Roman" w:hAnsi="Times New Roman" w:cs="Times New Roman"/>
                <w:b/>
                <w:bCs/>
                <w:sz w:val="28"/>
                <w:szCs w:val="28"/>
                <w:lang w:val="kk-KZ"/>
              </w:rPr>
              <w:t>Межведомственной</w:t>
            </w:r>
            <w:r w:rsidRPr="003D35F9">
              <w:rPr>
                <w:rFonts w:ascii="Times New Roman" w:hAnsi="Times New Roman" w:cs="Times New Roman"/>
                <w:bCs/>
                <w:sz w:val="28"/>
                <w:szCs w:val="28"/>
                <w:lang w:val="kk-KZ"/>
              </w:rPr>
              <w:t xml:space="preserve"> </w:t>
            </w:r>
            <w:r w:rsidRPr="003D35F9">
              <w:rPr>
                <w:rFonts w:ascii="Times New Roman" w:hAnsi="Times New Roman" w:cs="Times New Roman"/>
                <w:b/>
                <w:bCs/>
                <w:sz w:val="28"/>
                <w:szCs w:val="28"/>
                <w:lang w:val="kk-KZ"/>
              </w:rPr>
              <w:t>к</w:t>
            </w:r>
            <w:r w:rsidRPr="003D35F9">
              <w:rPr>
                <w:rFonts w:ascii="Times New Roman" w:hAnsi="Times New Roman" w:cs="Times New Roman"/>
                <w:bCs/>
                <w:sz w:val="28"/>
                <w:szCs w:val="28"/>
                <w:lang w:val="kk-KZ"/>
              </w:rPr>
              <w:t xml:space="preserve">омиссии по возврату и реструктуризации кредитов, выданных из республиканского бюджета, а также средств, отвлеченных из </w:t>
            </w:r>
            <w:r w:rsidRPr="003D35F9">
              <w:rPr>
                <w:rFonts w:ascii="Times New Roman" w:hAnsi="Times New Roman" w:cs="Times New Roman"/>
                <w:bCs/>
                <w:sz w:val="28"/>
                <w:szCs w:val="28"/>
                <w:lang w:val="kk-KZ"/>
              </w:rPr>
              <w:lastRenderedPageBreak/>
              <w:t>республиканского бюджета в рамках гарантированных государством займов;</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lastRenderedPageBreak/>
              <w:t xml:space="preserve">758-41) утверждение состава и положения </w:t>
            </w:r>
            <w:r w:rsidRPr="003D35F9">
              <w:rPr>
                <w:rFonts w:ascii="Times New Roman" w:hAnsi="Times New Roman" w:cs="Times New Roman"/>
                <w:b/>
                <w:bCs/>
                <w:sz w:val="28"/>
                <w:szCs w:val="28"/>
                <w:lang w:val="kk-KZ"/>
              </w:rPr>
              <w:t>К</w:t>
            </w:r>
            <w:r w:rsidRPr="003D35F9">
              <w:rPr>
                <w:rFonts w:ascii="Times New Roman" w:hAnsi="Times New Roman" w:cs="Times New Roman"/>
                <w:bCs/>
                <w:sz w:val="28"/>
                <w:szCs w:val="28"/>
                <w:lang w:val="kk-KZ"/>
              </w:rPr>
              <w:t xml:space="preserve">омиссии по возврату и реструктуризации кредитов, выданных из республиканского бюджета, а также средств, отвлеченных из республиканского бюджета в рамках </w:t>
            </w:r>
            <w:r w:rsidRPr="003D35F9">
              <w:rPr>
                <w:rFonts w:ascii="Times New Roman" w:hAnsi="Times New Roman" w:cs="Times New Roman"/>
                <w:bCs/>
                <w:sz w:val="28"/>
                <w:szCs w:val="28"/>
                <w:lang w:val="kk-KZ"/>
              </w:rPr>
              <w:lastRenderedPageBreak/>
              <w:t>гарантированных государством займов;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149"/>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вторым пункта 16 статьи 154 Бюджетного кодекса, согласно которому реструктуризация бюджетного кредита осуществляется на основании решения центрального уполномоченного органа по исполнению бюджета или соответствующего местного </w:t>
            </w:r>
            <w:r w:rsidRPr="003D35F9">
              <w:rPr>
                <w:rFonts w:ascii="Times New Roman" w:hAnsi="Times New Roman" w:cs="Times New Roman"/>
                <w:sz w:val="28"/>
                <w:szCs w:val="28"/>
                <w:lang w:val="kk-KZ"/>
              </w:rPr>
              <w:lastRenderedPageBreak/>
              <w:t>исполнительного органа по каждому кредитному договору при наличии положительного заключения консультативно-совещательного органа при центральном уполномоченном органе по исполнению бюджета или местном исполнительном органе.</w:t>
            </w:r>
          </w:p>
          <w:p w:rsidR="009751C8" w:rsidRPr="003D35F9" w:rsidRDefault="009751C8" w:rsidP="000402EE">
            <w:pPr>
              <w:spacing w:after="0" w:line="240" w:lineRule="auto"/>
              <w:ind w:firstLine="149"/>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приказом Заместителя Премьер-Министра – Министра финансов Республики Казахстан от 19 июня 2023 года № 679 «О создании Комиссии по возврату и реструктуризации кредитов, выданных из республиканского бюджета, а также средств, отвлеченных из республиканского бюджета в рамках гарантированных государством займов».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758-45)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758-45) </w:t>
            </w:r>
            <w:r w:rsidRPr="003D35F9">
              <w:rPr>
                <w:rFonts w:ascii="Times New Roman" w:hAnsi="Times New Roman" w:cs="Times New Roman"/>
                <w:b/>
                <w:bCs/>
                <w:sz w:val="28"/>
                <w:szCs w:val="28"/>
                <w:lang w:val="kk-KZ"/>
              </w:rPr>
              <w:t>установление</w:t>
            </w:r>
            <w:r w:rsidRPr="003D35F9">
              <w:rPr>
                <w:rFonts w:ascii="Times New Roman" w:hAnsi="Times New Roman" w:cs="Times New Roman"/>
                <w:bCs/>
                <w:sz w:val="28"/>
                <w:szCs w:val="28"/>
                <w:lang w:val="kk-KZ"/>
              </w:rPr>
              <w:t xml:space="preserve"> порядка выпуска ценных бумаг для обращения на внутреннем рынке местным исполнительным органом области, города республиканского значения, столицы;</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sz w:val="28"/>
                <w:szCs w:val="28"/>
                <w:lang w:val="kk-KZ"/>
              </w:rPr>
              <w:t>758-45)</w:t>
            </w:r>
            <w:r w:rsidRPr="003D35F9">
              <w:rPr>
                <w:rFonts w:ascii="Times New Roman" w:hAnsi="Times New Roman" w:cs="Times New Roman"/>
                <w:b/>
                <w:sz w:val="28"/>
                <w:szCs w:val="28"/>
                <w:lang w:val="kk-KZ"/>
              </w:rPr>
              <w:t xml:space="preserve"> определение </w:t>
            </w:r>
            <w:r w:rsidRPr="003D35F9">
              <w:rPr>
                <w:rFonts w:ascii="Times New Roman" w:hAnsi="Times New Roman" w:cs="Times New Roman"/>
                <w:sz w:val="28"/>
                <w:szCs w:val="28"/>
                <w:lang w:val="kk-KZ"/>
              </w:rPr>
              <w:t>порядка</w:t>
            </w:r>
            <w:r w:rsidRPr="003D35F9">
              <w:rPr>
                <w:rFonts w:ascii="Times New Roman" w:hAnsi="Times New Roman" w:cs="Times New Roman"/>
                <w:b/>
                <w:sz w:val="28"/>
                <w:szCs w:val="28"/>
                <w:lang w:val="kk-KZ"/>
              </w:rPr>
              <w:t xml:space="preserve"> условий, объема и целевого назначения </w:t>
            </w:r>
            <w:r w:rsidRPr="003D35F9">
              <w:rPr>
                <w:rFonts w:ascii="Times New Roman" w:hAnsi="Times New Roman" w:cs="Times New Roman"/>
                <w:sz w:val="28"/>
                <w:szCs w:val="28"/>
                <w:lang w:val="kk-KZ"/>
              </w:rPr>
              <w:t>выпуска</w:t>
            </w:r>
            <w:r w:rsidRPr="003D35F9">
              <w:rPr>
                <w:rFonts w:ascii="Times New Roman" w:hAnsi="Times New Roman" w:cs="Times New Roman"/>
                <w:b/>
                <w:sz w:val="28"/>
                <w:szCs w:val="28"/>
                <w:lang w:val="kk-KZ"/>
              </w:rPr>
              <w:t xml:space="preserve"> государственных </w:t>
            </w:r>
            <w:r w:rsidRPr="003D35F9">
              <w:rPr>
                <w:rFonts w:ascii="Times New Roman" w:hAnsi="Times New Roman" w:cs="Times New Roman"/>
                <w:sz w:val="28"/>
                <w:szCs w:val="28"/>
                <w:lang w:val="kk-KZ"/>
              </w:rPr>
              <w:t>ценных бумаг для обращения на внутреннем рынке местным исполнительным органом области, города республиканского значения, столицы;</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пункта 5 статьи 140 Бюджетного кодекса, согласно которому условия, объем и целевое назначение выпуска государственных ценных бумаг для обращения на внутреннем рынке местным исполнительным органом области, города республиканского значения, столицы определяются центральным </w:t>
            </w:r>
            <w:r w:rsidRPr="003D35F9">
              <w:rPr>
                <w:rFonts w:ascii="Times New Roman" w:hAnsi="Times New Roman" w:cs="Times New Roman"/>
                <w:sz w:val="28"/>
                <w:szCs w:val="28"/>
                <w:lang w:val="kk-KZ"/>
              </w:rPr>
              <w:lastRenderedPageBreak/>
              <w:t>уполномоченным органом по исполнению бюджета.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подпункт </w:t>
            </w:r>
            <w:r w:rsidRPr="003D35F9">
              <w:rPr>
                <w:rFonts w:ascii="Times New Roman" w:hAnsi="Times New Roman" w:cs="Times New Roman"/>
                <w:sz w:val="28"/>
                <w:szCs w:val="28"/>
                <w:lang w:val="en-US"/>
              </w:rPr>
              <w:t>759</w:t>
            </w:r>
            <w:r w:rsidRPr="003D35F9">
              <w:rPr>
                <w:rFonts w:ascii="Times New Roman" w:hAnsi="Times New Roman" w:cs="Times New Roman"/>
                <w:sz w:val="28"/>
                <w:szCs w:val="28"/>
                <w:lang w:val="kk-KZ"/>
              </w:rPr>
              <w:t>)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eastAsia="Times New Roman" w:hAnsi="Times New Roman" w:cs="Times New Roman"/>
                <w:b/>
                <w:bCs/>
                <w:color w:val="000000"/>
                <w:sz w:val="28"/>
                <w:szCs w:val="28"/>
                <w:lang w:val="kk-KZ"/>
              </w:rPr>
            </w:pPr>
            <w:r w:rsidRPr="003D35F9">
              <w:rPr>
                <w:rFonts w:ascii="Times New Roman" w:eastAsia="Times New Roman" w:hAnsi="Times New Roman" w:cs="Times New Roman"/>
                <w:b/>
                <w:bCs/>
                <w:color w:val="000000"/>
                <w:sz w:val="28"/>
                <w:szCs w:val="28"/>
                <w:lang w:val="kk-KZ"/>
              </w:rPr>
              <w:t xml:space="preserve">  759) осуществление иных функций, предусмотренных законодательством Республики Казахстан</w:t>
            </w:r>
            <w:r w:rsidRPr="003D35F9">
              <w:rPr>
                <w:rFonts w:ascii="Times New Roman" w:eastAsia="Times New Roman" w:hAnsi="Times New Roman" w:cs="Times New Roman"/>
                <w:b/>
                <w:bCs/>
                <w:color w:val="000000"/>
                <w:sz w:val="28"/>
                <w:szCs w:val="28"/>
              </w:rPr>
              <w:t>.</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759) согласование порядка оказания государственными учреждениями Вооруженных Сил услуг, соответствующих их уставным целям и не относящихся к их основной деятельности, и использования денег от реализации таких услуг, определяемого Министром обороны Республики Казахстан;</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Приведение в соответствие с абзацем третьим подпункта 6) пункта 21 статьи 1 Закона, согласно которому </w:t>
            </w:r>
            <w:r w:rsidRPr="003D35F9">
              <w:rPr>
                <w:rFonts w:ascii="Times New Roman" w:hAnsi="Times New Roman" w:cs="Times New Roman"/>
                <w:sz w:val="28"/>
                <w:szCs w:val="28"/>
                <w:lang w:val="kk-KZ"/>
              </w:rPr>
              <w:t>г</w:t>
            </w:r>
            <w:r w:rsidRPr="003D35F9">
              <w:rPr>
                <w:rFonts w:ascii="Times New Roman" w:hAnsi="Times New Roman" w:cs="Times New Roman"/>
                <w:sz w:val="28"/>
                <w:szCs w:val="28"/>
              </w:rPr>
              <w:t>осударственные учреждения Вооруженных Сил вправе оказывать услуги, соответствующие их уставным целям и не относящиеся к их основной деятельности, и использовать деньги от реализации таких услуг в порядке, определяемом Министром обороны Республики Казахстан по согласованию с центральным уполномоченным органом по исполнению бюджета</w:t>
            </w:r>
            <w:r w:rsidRPr="003D35F9">
              <w:rPr>
                <w:rFonts w:ascii="Times New Roman" w:hAnsi="Times New Roman" w:cs="Times New Roman"/>
                <w:sz w:val="28"/>
                <w:szCs w:val="28"/>
                <w:lang w:val="kk-KZ"/>
              </w:rPr>
              <w:t>.</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760) разработка порядка распределения резерва Правительства Республики Казахстан на инициативы Президента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3 статьи 18 Бюджетного кодекса, согласно которому</w:t>
            </w:r>
            <w:r w:rsidRPr="003D35F9">
              <w:rPr>
                <w:rFonts w:ascii="Times New Roman" w:hAnsi="Times New Roman" w:cs="Times New Roman"/>
                <w:sz w:val="28"/>
                <w:szCs w:val="28"/>
                <w:lang w:val="kk-KZ"/>
              </w:rPr>
              <w:t xml:space="preserve"> п</w:t>
            </w:r>
            <w:r w:rsidRPr="003D35F9">
              <w:rPr>
                <w:rFonts w:ascii="Times New Roman" w:hAnsi="Times New Roman" w:cs="Times New Roman"/>
                <w:sz w:val="28"/>
                <w:szCs w:val="28"/>
              </w:rPr>
              <w:t>орядок распределения резерва на инициативы Президента Республики Казахстан устанавливается Правительством Республики Казахстан.</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подпункт </w:t>
            </w:r>
            <w:r w:rsidRPr="003D35F9">
              <w:rPr>
                <w:rFonts w:ascii="Times New Roman" w:hAnsi="Times New Roman" w:cs="Times New Roman"/>
                <w:sz w:val="28"/>
                <w:szCs w:val="28"/>
                <w:lang w:val="kk-KZ"/>
              </w:rPr>
              <w:t>761</w:t>
            </w:r>
            <w:r w:rsidRPr="003D35F9">
              <w:rPr>
                <w:rFonts w:ascii="Times New Roman" w:hAnsi="Times New Roman" w:cs="Times New Roman"/>
                <w:sz w:val="28"/>
                <w:szCs w:val="28"/>
              </w:rPr>
              <w:t>)</w:t>
            </w:r>
            <w:r w:rsidRPr="003D35F9">
              <w:rPr>
                <w:rFonts w:ascii="Times New Roman" w:hAnsi="Times New Roman" w:cs="Times New Roman"/>
                <w:sz w:val="28"/>
                <w:szCs w:val="28"/>
                <w:lang w:val="kk-KZ"/>
              </w:rPr>
              <w:t xml:space="preserve">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rPr>
            </w:pPr>
            <w:r w:rsidRPr="003D35F9">
              <w:rPr>
                <w:rFonts w:ascii="Times New Roman" w:hAnsi="Times New Roman" w:cs="Times New Roman"/>
                <w:b/>
                <w:bCs/>
                <w:sz w:val="28"/>
                <w:szCs w:val="28"/>
                <w:lang w:val="kk-KZ"/>
              </w:rPr>
              <w:t>761</w:t>
            </w:r>
            <w:r w:rsidRPr="003D35F9">
              <w:rPr>
                <w:rFonts w:ascii="Times New Roman" w:hAnsi="Times New Roman" w:cs="Times New Roman"/>
                <w:b/>
                <w:bCs/>
                <w:sz w:val="28"/>
                <w:szCs w:val="28"/>
              </w:rPr>
              <w:t>)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761) определение порядка реализации бюджета народного участия;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третьим пункта 3 статьи 70 Бюджетного кодекса, согласно которому порядок реализации бюджета народного участия </w:t>
            </w:r>
            <w:r w:rsidRPr="003D35F9">
              <w:rPr>
                <w:rFonts w:ascii="Times New Roman" w:hAnsi="Times New Roman" w:cs="Times New Roman"/>
                <w:sz w:val="28"/>
                <w:szCs w:val="28"/>
                <w:lang w:val="kk-KZ"/>
              </w:rPr>
              <w:lastRenderedPageBreak/>
              <w:t>определяется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подпункт </w:t>
            </w:r>
            <w:r w:rsidRPr="003D35F9">
              <w:rPr>
                <w:rFonts w:ascii="Times New Roman" w:hAnsi="Times New Roman" w:cs="Times New Roman"/>
                <w:sz w:val="28"/>
                <w:szCs w:val="28"/>
                <w:lang w:val="kk-KZ"/>
              </w:rPr>
              <w:t>762</w:t>
            </w:r>
            <w:r w:rsidRPr="003D35F9">
              <w:rPr>
                <w:rFonts w:ascii="Times New Roman" w:hAnsi="Times New Roman" w:cs="Times New Roman"/>
                <w:sz w:val="28"/>
                <w:szCs w:val="28"/>
              </w:rPr>
              <w:t>)</w:t>
            </w:r>
            <w:r w:rsidRPr="003D35F9">
              <w:rPr>
                <w:rFonts w:ascii="Times New Roman" w:hAnsi="Times New Roman" w:cs="Times New Roman"/>
                <w:sz w:val="28"/>
                <w:szCs w:val="28"/>
                <w:lang w:val="kk-KZ"/>
              </w:rPr>
              <w:t xml:space="preserve">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762)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762) определение порядка осуществления мониторинга и формирования сведений о состоянии государственных финансов по согласованию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Приведение в соответствие с абзацем десятым пункта 3 статьи 47 Бюджетного кодекса, согласно которому </w:t>
            </w:r>
            <w:r w:rsidRPr="003D35F9">
              <w:rPr>
                <w:rFonts w:ascii="Times New Roman" w:hAnsi="Times New Roman" w:cs="Times New Roman"/>
                <w:sz w:val="28"/>
                <w:szCs w:val="28"/>
              </w:rPr>
              <w:t>мониторинг и формирование сведений о состоянии государственных финансов осуществляются центральным уполномоченным органом по исполнению бюджета совместно с центральными отраслевыми государственными органами, местными исполнительными органами и Национальным Банком Республики Казахстан в порядке, определяемом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763) определение</w:t>
            </w:r>
            <w:r w:rsidRPr="003D35F9">
              <w:rPr>
                <w:rFonts w:ascii="Times New Roman" w:hAnsi="Times New Roman" w:cs="Times New Roman"/>
                <w:b/>
                <w:bCs/>
                <w:sz w:val="28"/>
                <w:szCs w:val="28"/>
              </w:rPr>
              <w:t xml:space="preserve"> и утверждение порядка составления отчета по статистике государственных финансов, взаимодействия уполномоченных </w:t>
            </w:r>
            <w:r w:rsidRPr="003D35F9">
              <w:rPr>
                <w:rFonts w:ascii="Times New Roman" w:hAnsi="Times New Roman" w:cs="Times New Roman"/>
                <w:b/>
                <w:bCs/>
                <w:sz w:val="28"/>
                <w:szCs w:val="28"/>
              </w:rPr>
              <w:lastRenderedPageBreak/>
              <w:t>государственных органов и предоставления информации</w:t>
            </w:r>
            <w:r w:rsidRPr="003D35F9">
              <w:rPr>
                <w:rFonts w:ascii="Times New Roman" w:hAnsi="Times New Roman" w:cs="Times New Roman"/>
                <w:b/>
                <w:bCs/>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lastRenderedPageBreak/>
              <w:t xml:space="preserve">Приведение в соответствие с абзацем восьмым статьи 135 Бюджетного кодекса, согласно которому </w:t>
            </w:r>
            <w:r w:rsidRPr="003D35F9">
              <w:rPr>
                <w:rFonts w:ascii="Times New Roman" w:hAnsi="Times New Roman" w:cs="Times New Roman"/>
                <w:sz w:val="28"/>
                <w:szCs w:val="28"/>
              </w:rPr>
              <w:t xml:space="preserve">порядок составления отчета по статистике государственных финансов, взаимодействия уполномоченных государственных органов и </w:t>
            </w:r>
            <w:r w:rsidRPr="003D35F9">
              <w:rPr>
                <w:rFonts w:ascii="Times New Roman" w:hAnsi="Times New Roman" w:cs="Times New Roman"/>
                <w:sz w:val="28"/>
                <w:szCs w:val="28"/>
              </w:rPr>
              <w:lastRenderedPageBreak/>
              <w:t>предоставления информации определяется и утверждается центральным уполномоченным органом по исполнению бюджета.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764) разработка правил реализации (внедрения) блочного бюджетирования и перечня государственных органов и местных исполнительных органов, участвующих в блочном бюджетировании;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пятым статьи 170 Бюджетного кодекса, согласно которому правила реализации (внедрения) блочного бюджетирования и перечень государственных органов и местных исполнительных органов, участвующих в блочном бюджетировании, утверждаются Правительством Республики Казахстан.</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765)</w:t>
            </w:r>
            <w:r w:rsidRPr="003D35F9">
              <w:rPr>
                <w:rFonts w:ascii="Times New Roman" w:hAnsi="Times New Roman" w:cs="Times New Roman"/>
                <w:b/>
                <w:bCs/>
                <w:sz w:val="28"/>
                <w:szCs w:val="28"/>
                <w:lang w:val="kk-KZ"/>
              </w:rPr>
              <w:tab/>
              <w:t>разработка порядка размещения временно свободных бюджетных денег с единого казначейского счета по согласованию с Национальным Банком Республики Казахстан и уполномоченным органом по регулированию, контролю и надзору финансового рынка и финансовых организаций;</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9 статьи 113 Бюджетного кодекса, согласно которому размещение временно свободных бюджетных денег с единого казначейского счета осуществляет государственное казначейство в порядке, определенном Правительством Республики Казахстан по согласованию с Национальным Банком Республики Казахстан и уполномоченным органом по регулированию, контролю и надзору финансового рынка и финансовых организаций.</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766) предоставление в центральный уполномоченный орган в области налоговой политики сведений об объеме примененных налогоплательщиками налоговых льгот и их влияния на поступления в бюджет;</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54 Бюджетного кодекса, согласно которому в целях формирования аналитического отчета ежегодно не позднее 1 июня текущего года в центральный уполномоченный орган в области налоговой политики центральный уполномоченный орган по исполнению бюджета представляет сведения об объеме примененных налогоплательщиками налоговых льгот и их влиянии на поступления в бюджет.</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767)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767)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767) обеспечение публикации годовой консолидированной финансовой отчетности, составляемой в соответствии со статьями 133 и 134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19 статьи 40 Бюджетного кодекса, согласно которому администратор бюджетных программ, центральный и местный уполномоченные органы по исполнению бюджета, государственное казначейство обеспечивают публикацию годовой консолидированной финансовой отчетности, составляемой в соответствии со статьями 133 и 134 Кодекса.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768) пункта 15</w:t>
            </w:r>
          </w:p>
          <w:p w:rsidR="009751C8" w:rsidRPr="003D35F9" w:rsidRDefault="009751C8" w:rsidP="000402EE">
            <w:pPr>
              <w:shd w:val="clear" w:color="auto" w:fill="FFFFFF"/>
              <w:tabs>
                <w:tab w:val="left" w:pos="11624"/>
              </w:tabs>
              <w:spacing w:after="0" w:line="240" w:lineRule="auto"/>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402EE">
            <w:pPr>
              <w:tabs>
                <w:tab w:val="left" w:pos="461"/>
              </w:tabs>
              <w:spacing w:after="0" w:line="240" w:lineRule="auto"/>
              <w:ind w:firstLine="258"/>
              <w:jc w:val="both"/>
              <w:rPr>
                <w:rFonts w:ascii="Times New Roman" w:hAnsi="Times New Roman"/>
                <w:b/>
                <w:sz w:val="28"/>
                <w:szCs w:val="28"/>
                <w:lang w:val="kk-KZ"/>
              </w:rPr>
            </w:pPr>
            <w:r w:rsidRPr="003D35F9">
              <w:rPr>
                <w:rFonts w:ascii="Times New Roman" w:hAnsi="Times New Roman"/>
                <w:b/>
                <w:sz w:val="28"/>
                <w:szCs w:val="28"/>
                <w:lang w:val="kk-KZ"/>
              </w:rPr>
              <w:t>768) отсутствует</w:t>
            </w:r>
          </w:p>
        </w:tc>
        <w:tc>
          <w:tcPr>
            <w:tcW w:w="3686" w:type="dxa"/>
            <w:tcMar>
              <w:top w:w="45" w:type="dxa"/>
              <w:left w:w="75" w:type="dxa"/>
              <w:bottom w:w="45" w:type="dxa"/>
              <w:right w:w="75" w:type="dxa"/>
            </w:tcMar>
          </w:tcPr>
          <w:p w:rsidR="009751C8" w:rsidRPr="003D35F9" w:rsidRDefault="009751C8" w:rsidP="000402EE">
            <w:pPr>
              <w:spacing w:after="0" w:line="240" w:lineRule="auto"/>
              <w:ind w:firstLine="258"/>
              <w:jc w:val="both"/>
              <w:rPr>
                <w:rFonts w:ascii="Times New Roman" w:hAnsi="Times New Roman"/>
                <w:b/>
                <w:sz w:val="28"/>
                <w:szCs w:val="28"/>
                <w:lang w:val="kk-KZ"/>
              </w:rPr>
            </w:pPr>
            <w:r w:rsidRPr="003D35F9">
              <w:rPr>
                <w:rFonts w:ascii="Times New Roman" w:hAnsi="Times New Roman"/>
                <w:b/>
                <w:sz w:val="28"/>
                <w:szCs w:val="28"/>
                <w:lang w:val="kk-KZ"/>
              </w:rPr>
              <w:t xml:space="preserve">768) установление размера привлекаемого ежемесячного объема гарантированного </w:t>
            </w:r>
            <w:r w:rsidRPr="003D35F9">
              <w:rPr>
                <w:rFonts w:ascii="Times New Roman" w:hAnsi="Times New Roman"/>
                <w:b/>
                <w:sz w:val="28"/>
                <w:szCs w:val="28"/>
                <w:lang w:val="kk-KZ"/>
              </w:rPr>
              <w:lastRenderedPageBreak/>
              <w:t>трансферта из Национального фонда Республики Казахстан в республиканский бюджет в порядке, определяемом Правительством Республики Казахстан и согласованном с Национальным Банком Республики Казахстан;</w:t>
            </w:r>
          </w:p>
        </w:tc>
        <w:tc>
          <w:tcPr>
            <w:tcW w:w="4961" w:type="dxa"/>
            <w:tcMar>
              <w:top w:w="45" w:type="dxa"/>
              <w:left w:w="75" w:type="dxa"/>
              <w:bottom w:w="45" w:type="dxa"/>
              <w:right w:w="75" w:type="dxa"/>
            </w:tcMar>
          </w:tcPr>
          <w:p w:rsidR="009751C8" w:rsidRPr="003D35F9" w:rsidRDefault="009751C8" w:rsidP="000402EE">
            <w:pPr>
              <w:spacing w:after="0" w:line="240" w:lineRule="auto"/>
              <w:ind w:firstLine="258"/>
              <w:jc w:val="both"/>
              <w:rPr>
                <w:rFonts w:ascii="Times New Roman" w:hAnsi="Times New Roman"/>
                <w:sz w:val="28"/>
                <w:szCs w:val="28"/>
                <w:lang w:val="kk-KZ"/>
              </w:rPr>
            </w:pPr>
            <w:r w:rsidRPr="003D35F9">
              <w:rPr>
                <w:rFonts w:ascii="Times New Roman" w:hAnsi="Times New Roman"/>
                <w:sz w:val="28"/>
                <w:szCs w:val="28"/>
                <w:lang w:val="kk-KZ"/>
              </w:rPr>
              <w:lastRenderedPageBreak/>
              <w:t xml:space="preserve">Приведение в соответствие с                        пунктом 3 статьи  60 Бюджетного кодекса, согласно которому размер привлекаемого ежемесячного объема </w:t>
            </w:r>
            <w:r w:rsidRPr="003D35F9">
              <w:rPr>
                <w:rFonts w:ascii="Times New Roman" w:hAnsi="Times New Roman"/>
                <w:sz w:val="28"/>
                <w:szCs w:val="28"/>
                <w:lang w:val="kk-KZ"/>
              </w:rPr>
              <w:lastRenderedPageBreak/>
              <w:t>гарантированного трансферта из Национального фонда Республики Казахстан в республиканский бюджет устанавливается государственным казначейством в порядке, определяемом Правительством Республики Казахстан и согласованном с Национальным Банком Республики Казахстан.</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769) пункта 15</w:t>
            </w: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8"/>
                <w:szCs w:val="28"/>
                <w:lang w:val="kk-KZ"/>
              </w:rPr>
            </w:pP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402EE">
            <w:pPr>
              <w:tabs>
                <w:tab w:val="left" w:pos="461"/>
              </w:tabs>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769)</w:t>
            </w:r>
            <w:r w:rsidRPr="003D35F9">
              <w:t xml:space="preserve"> </w:t>
            </w:r>
            <w:r w:rsidRPr="003D35F9">
              <w:rPr>
                <w:rFonts w:ascii="Times New Roman" w:hAnsi="Times New Roman"/>
                <w:b/>
                <w:sz w:val="28"/>
                <w:szCs w:val="28"/>
                <w:lang w:val="kk-KZ"/>
              </w:rPr>
              <w:t>отсутствует</w:t>
            </w:r>
          </w:p>
        </w:tc>
        <w:tc>
          <w:tcPr>
            <w:tcW w:w="3686"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769) определение объема временно свободных бюджетных денег в случае прогноза профицита наличности на контрольном счете наличности соответствующего бюджета;</w:t>
            </w:r>
          </w:p>
        </w:tc>
        <w:tc>
          <w:tcPr>
            <w:tcW w:w="4961"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w:t>
            </w:r>
            <w:r w:rsidRPr="003D35F9">
              <w:rPr>
                <w:rFonts w:ascii="Times New Roman" w:hAnsi="Times New Roman"/>
                <w:sz w:val="28"/>
                <w:szCs w:val="28"/>
                <w:lang w:val="kk-KZ"/>
              </w:rPr>
              <w:t xml:space="preserve">абзацем первым </w:t>
            </w:r>
            <w:r w:rsidRPr="003D35F9">
              <w:rPr>
                <w:rFonts w:ascii="Times New Roman" w:hAnsi="Times New Roman"/>
                <w:sz w:val="28"/>
                <w:szCs w:val="28"/>
              </w:rPr>
              <w:t>пункт</w:t>
            </w:r>
            <w:r w:rsidRPr="003D35F9">
              <w:rPr>
                <w:rFonts w:ascii="Times New Roman" w:hAnsi="Times New Roman"/>
                <w:sz w:val="28"/>
                <w:szCs w:val="28"/>
                <w:lang w:val="kk-KZ"/>
              </w:rPr>
              <w:t>а</w:t>
            </w:r>
            <w:r w:rsidRPr="003D35F9">
              <w:rPr>
                <w:rFonts w:ascii="Times New Roman" w:hAnsi="Times New Roman"/>
                <w:sz w:val="28"/>
                <w:szCs w:val="28"/>
              </w:rPr>
              <w:t xml:space="preserve"> 8 статьи 113 Бюджетного кодекса, согласно которому </w:t>
            </w:r>
            <w:r w:rsidRPr="003D35F9">
              <w:rPr>
                <w:rFonts w:ascii="Times New Roman" w:hAnsi="Times New Roman"/>
                <w:sz w:val="28"/>
                <w:szCs w:val="28"/>
                <w:lang w:val="kk-KZ"/>
              </w:rPr>
              <w:t>в</w:t>
            </w:r>
            <w:r w:rsidRPr="003D35F9">
              <w:rPr>
                <w:rFonts w:ascii="Times New Roman" w:hAnsi="Times New Roman"/>
                <w:sz w:val="28"/>
                <w:szCs w:val="28"/>
              </w:rPr>
              <w:t xml:space="preserve"> случае прогноза профицита наличности на контрольном счете наличности соответствующего бюджета государственное казначейство определяет объем временно свободных бюджетных денег.</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770) пункта 15</w:t>
            </w: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4"/>
                <w:szCs w:val="24"/>
                <w:lang w:val="kk-KZ"/>
              </w:rPr>
            </w:pP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402EE">
            <w:pPr>
              <w:tabs>
                <w:tab w:val="left" w:pos="461"/>
              </w:tabs>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770) отсутствует</w:t>
            </w:r>
          </w:p>
        </w:tc>
        <w:tc>
          <w:tcPr>
            <w:tcW w:w="3686"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770) зачисление в доход республиканского бюджета ежедневного вознаграждения на остаток денег, находящихся на едином казначейском счете;</w:t>
            </w:r>
          </w:p>
        </w:tc>
        <w:tc>
          <w:tcPr>
            <w:tcW w:w="4961"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абзацем </w:t>
            </w:r>
            <w:r w:rsidRPr="003D35F9">
              <w:rPr>
                <w:rFonts w:ascii="Times New Roman" w:hAnsi="Times New Roman"/>
                <w:sz w:val="28"/>
                <w:szCs w:val="28"/>
                <w:lang w:val="kk-KZ"/>
              </w:rPr>
              <w:t>четверты</w:t>
            </w:r>
            <w:r w:rsidRPr="003D35F9">
              <w:rPr>
                <w:rFonts w:ascii="Times New Roman" w:hAnsi="Times New Roman"/>
                <w:sz w:val="28"/>
                <w:szCs w:val="28"/>
              </w:rPr>
              <w:t>м пункта 8 статьи  113 Бюджетного кодекса</w:t>
            </w:r>
            <w:r w:rsidRPr="003D35F9">
              <w:rPr>
                <w:rFonts w:ascii="Times New Roman" w:hAnsi="Times New Roman"/>
                <w:sz w:val="28"/>
                <w:szCs w:val="28"/>
                <w:lang w:val="kk-KZ"/>
              </w:rPr>
              <w:t xml:space="preserve">, </w:t>
            </w:r>
            <w:r w:rsidRPr="003D35F9">
              <w:rPr>
                <w:rFonts w:ascii="Times New Roman" w:hAnsi="Times New Roman"/>
                <w:sz w:val="28"/>
                <w:szCs w:val="28"/>
              </w:rPr>
              <w:t>согласно которому государственное казначейство зачисляет в доход республиканского бюджета ежедневное вознаграждение на остаток денег, находящихся на едином казначейском счете.</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771) пункта 15</w:t>
            </w: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4"/>
                <w:szCs w:val="24"/>
                <w:lang w:val="kk-KZ"/>
              </w:rPr>
            </w:pP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402EE">
            <w:pPr>
              <w:tabs>
                <w:tab w:val="left" w:pos="461"/>
              </w:tabs>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771) отсутствует</w:t>
            </w:r>
          </w:p>
        </w:tc>
        <w:tc>
          <w:tcPr>
            <w:tcW w:w="3686"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771) согласование размещения временно свободных бюджетных средств на депозитах у Национального оператора почты и (или) в банках второго уровня и других финансовых инструментах субъектами квазигосударственного сектора с целью получения вознаграждений;</w:t>
            </w:r>
          </w:p>
        </w:tc>
        <w:tc>
          <w:tcPr>
            <w:tcW w:w="4961" w:type="dxa"/>
            <w:tcMar>
              <w:top w:w="45" w:type="dxa"/>
              <w:left w:w="75" w:type="dxa"/>
              <w:bottom w:w="45" w:type="dxa"/>
              <w:right w:w="75" w:type="dxa"/>
            </w:tcMar>
          </w:tcPr>
          <w:p w:rsidR="009751C8" w:rsidRPr="003D35F9" w:rsidRDefault="009751C8" w:rsidP="000402EE">
            <w:pPr>
              <w:spacing w:after="0" w:line="240" w:lineRule="auto"/>
              <w:ind w:firstLine="277"/>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w:t>
            </w:r>
            <w:r w:rsidRPr="003D35F9">
              <w:rPr>
                <w:rFonts w:ascii="Times New Roman" w:hAnsi="Times New Roman"/>
                <w:sz w:val="28"/>
                <w:szCs w:val="28"/>
                <w:lang w:val="kk-KZ"/>
              </w:rPr>
              <w:t xml:space="preserve">абзацем первым </w:t>
            </w:r>
            <w:r w:rsidRPr="003D35F9">
              <w:rPr>
                <w:rFonts w:ascii="Times New Roman" w:hAnsi="Times New Roman"/>
                <w:sz w:val="28"/>
                <w:szCs w:val="28"/>
              </w:rPr>
              <w:t xml:space="preserve">пункта 10 статьи 113 Бюджетного кодекса, согласно которому </w:t>
            </w:r>
            <w:r w:rsidRPr="003D35F9">
              <w:rPr>
                <w:rFonts w:ascii="Times New Roman" w:hAnsi="Times New Roman"/>
                <w:sz w:val="28"/>
                <w:szCs w:val="28"/>
                <w:lang w:val="kk-KZ"/>
              </w:rPr>
              <w:t>р</w:t>
            </w:r>
            <w:r w:rsidRPr="003D35F9">
              <w:rPr>
                <w:rFonts w:ascii="Times New Roman" w:hAnsi="Times New Roman"/>
                <w:sz w:val="28"/>
                <w:szCs w:val="28"/>
              </w:rPr>
              <w:t>азмещение временно свободных бюджетных средств на депозитах у Национального оператора почты и (или) в банках второго уровня и других финансовых инструментах субъектами квазигосударственного сектора с целью получения вознаграждений допускается по согласованию с государственным</w:t>
            </w:r>
            <w:r w:rsidRPr="003D35F9">
              <w:rPr>
                <w:rFonts w:ascii="Times New Roman" w:hAnsi="Times New Roman"/>
                <w:sz w:val="28"/>
                <w:szCs w:val="28"/>
                <w:lang w:val="kk-KZ"/>
              </w:rPr>
              <w:t xml:space="preserve"> </w:t>
            </w:r>
            <w:r w:rsidRPr="003D35F9">
              <w:rPr>
                <w:rFonts w:ascii="Times New Roman" w:hAnsi="Times New Roman"/>
                <w:sz w:val="28"/>
                <w:szCs w:val="28"/>
              </w:rPr>
              <w:t>казначейством.</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772) пункта 15</w:t>
            </w: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4"/>
                <w:szCs w:val="24"/>
                <w:lang w:val="kk-KZ"/>
              </w:rPr>
            </w:pPr>
          </w:p>
          <w:p w:rsidR="009751C8" w:rsidRPr="003D35F9" w:rsidRDefault="009751C8" w:rsidP="000402EE">
            <w:pPr>
              <w:shd w:val="clear" w:color="auto" w:fill="FFFFFF"/>
              <w:tabs>
                <w:tab w:val="left" w:pos="11624"/>
              </w:tabs>
              <w:spacing w:after="0" w:line="240" w:lineRule="auto"/>
              <w:jc w:val="center"/>
              <w:rPr>
                <w:rFonts w:ascii="Times New Roman" w:eastAsia="Times New Roman" w:hAnsi="Times New Roman"/>
                <w:sz w:val="28"/>
                <w:szCs w:val="28"/>
                <w:lang w:val="kk-KZ"/>
              </w:rPr>
            </w:pPr>
          </w:p>
        </w:tc>
        <w:tc>
          <w:tcPr>
            <w:tcW w:w="3461" w:type="dxa"/>
            <w:tcMar>
              <w:top w:w="45" w:type="dxa"/>
              <w:left w:w="75" w:type="dxa"/>
              <w:bottom w:w="45" w:type="dxa"/>
              <w:right w:w="75" w:type="dxa"/>
            </w:tcMar>
          </w:tcPr>
          <w:p w:rsidR="009751C8" w:rsidRPr="003D35F9" w:rsidRDefault="009751C8" w:rsidP="000402EE">
            <w:pPr>
              <w:tabs>
                <w:tab w:val="left" w:pos="461"/>
              </w:tabs>
              <w:spacing w:after="0" w:line="240" w:lineRule="auto"/>
              <w:ind w:firstLine="277"/>
              <w:jc w:val="both"/>
              <w:rPr>
                <w:rFonts w:ascii="Times New Roman" w:hAnsi="Times New Roman"/>
                <w:b/>
                <w:sz w:val="28"/>
                <w:szCs w:val="28"/>
                <w:lang w:val="kk-KZ"/>
              </w:rPr>
            </w:pPr>
            <w:r w:rsidRPr="003D35F9">
              <w:rPr>
                <w:rFonts w:ascii="Times New Roman" w:hAnsi="Times New Roman"/>
                <w:b/>
                <w:sz w:val="28"/>
                <w:szCs w:val="28"/>
                <w:lang w:val="kk-KZ"/>
              </w:rPr>
              <w:t>772)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772) обеспечение публикации результатов казначейского мониторинга;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8 статьи 40 Бюджетного кодекса, согласно которому государственное казначейство обеспечивает публикацию результатов казначейского мониторинга.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773) пункта 15</w:t>
            </w:r>
          </w:p>
          <w:p w:rsidR="009751C8" w:rsidRPr="003D35F9" w:rsidRDefault="009751C8" w:rsidP="000402EE">
            <w:pPr>
              <w:spacing w:after="0" w:line="240" w:lineRule="auto"/>
              <w:contextualSpacing/>
              <w:jc w:val="center"/>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b/>
                <w:sz w:val="28"/>
                <w:szCs w:val="28"/>
                <w:lang w:val="kk-KZ"/>
              </w:rPr>
              <w:t>773)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b/>
                <w:sz w:val="28"/>
                <w:szCs w:val="28"/>
                <w:lang w:val="kk-KZ"/>
              </w:rPr>
              <w:t>773) осуществление казначейского мониторинга в ходе осуществления текущего контроля в соответствии со статьей 110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Приведение в соответствие с пунктом </w:t>
            </w:r>
            <w:r w:rsidRPr="003D35F9">
              <w:rPr>
                <w:rFonts w:ascii="Times New Roman" w:hAnsi="Times New Roman" w:cs="Times New Roman"/>
                <w:sz w:val="28"/>
                <w:szCs w:val="28"/>
                <w:lang w:val="kk-KZ"/>
              </w:rPr>
              <w:t>2</w:t>
            </w:r>
            <w:r w:rsidRPr="003D35F9">
              <w:rPr>
                <w:rFonts w:ascii="Times New Roman" w:hAnsi="Times New Roman" w:cs="Times New Roman"/>
                <w:sz w:val="28"/>
                <w:szCs w:val="28"/>
              </w:rPr>
              <w:t xml:space="preserve"> статьи  114 Бюджетного кодекса, согласно которому</w:t>
            </w:r>
            <w:r w:rsidRPr="003D35F9">
              <w:t xml:space="preserve"> </w:t>
            </w:r>
            <w:r w:rsidRPr="003D35F9">
              <w:rPr>
                <w:rFonts w:ascii="Times New Roman" w:hAnsi="Times New Roman" w:cs="Times New Roman"/>
                <w:sz w:val="28"/>
                <w:szCs w:val="28"/>
                <w:lang w:val="kk-KZ"/>
              </w:rPr>
              <w:t>к</w:t>
            </w:r>
            <w:r w:rsidRPr="003D35F9">
              <w:rPr>
                <w:rFonts w:ascii="Times New Roman" w:hAnsi="Times New Roman" w:cs="Times New Roman"/>
                <w:sz w:val="28"/>
                <w:szCs w:val="28"/>
              </w:rPr>
              <w:t>азначейский мониторинг осуществляется государственным казначейством и органами государственного казначейства в ходе осуществления текущего контроля в соответствии со статьей 110 Кодекса</w:t>
            </w:r>
            <w:r w:rsidRPr="003D35F9">
              <w:rPr>
                <w:rFonts w:ascii="Times New Roman" w:hAnsi="Times New Roman" w:cs="Times New Roman"/>
                <w:sz w:val="28"/>
                <w:szCs w:val="28"/>
                <w:lang w:val="kk-KZ"/>
              </w:rPr>
              <w:t>.</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hd w:val="clear" w:color="auto" w:fill="FFFFFF"/>
              <w:tabs>
                <w:tab w:val="left" w:pos="11624"/>
              </w:tabs>
              <w:spacing w:after="0" w:line="240" w:lineRule="auto"/>
              <w:jc w:val="both"/>
              <w:rPr>
                <w:rFonts w:ascii="Times New Roman" w:eastAsia="Times New Roman" w:hAnsi="Times New Roman"/>
                <w:sz w:val="28"/>
                <w:szCs w:val="28"/>
                <w:lang w:val="kk-KZ"/>
              </w:rPr>
            </w:pPr>
            <w:r w:rsidRPr="003D35F9">
              <w:rPr>
                <w:rFonts w:ascii="Times New Roman" w:eastAsia="Times New Roman" w:hAnsi="Times New Roman"/>
                <w:sz w:val="28"/>
                <w:szCs w:val="28"/>
                <w:lang w:val="kk-KZ"/>
              </w:rPr>
              <w:t>подпункт 774)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774</w:t>
            </w:r>
            <w:r w:rsidRPr="003D35F9">
              <w:rPr>
                <w:rFonts w:ascii="Times New Roman" w:hAnsi="Times New Roman" w:cs="Times New Roman"/>
                <w:b/>
                <w:sz w:val="28"/>
                <w:szCs w:val="28"/>
                <w:lang w:val="en-US"/>
              </w:rPr>
              <w:t xml:space="preserve">) </w:t>
            </w:r>
            <w:r w:rsidRPr="003D35F9">
              <w:rPr>
                <w:rFonts w:ascii="Times New Roman" w:hAnsi="Times New Roman" w:cs="Times New Roman"/>
                <w:b/>
                <w:sz w:val="28"/>
                <w:szCs w:val="28"/>
                <w:lang w:val="kk-KZ"/>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774</w:t>
            </w:r>
            <w:r w:rsidRPr="003D35F9">
              <w:rPr>
                <w:rFonts w:ascii="Times New Roman" w:hAnsi="Times New Roman" w:cs="Times New Roman"/>
                <w:b/>
                <w:sz w:val="28"/>
                <w:szCs w:val="28"/>
                <w:lang w:val="en-US"/>
              </w:rPr>
              <w:t xml:space="preserve">) </w:t>
            </w:r>
            <w:r w:rsidRPr="003D35F9">
              <w:rPr>
                <w:rFonts w:ascii="Times New Roman" w:hAnsi="Times New Roman" w:cs="Times New Roman"/>
                <w:b/>
                <w:sz w:val="28"/>
                <w:szCs w:val="28"/>
                <w:lang w:val="kk-KZ"/>
              </w:rPr>
              <w:t>обеспечение казначейского исполнения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104 Бюджетного кодекса, согласно которому казначейское исполнение бюджета обеспечивается государственным казначейством и органами государственного казначейства в порядке, определенном центральным уполномоченным органом по исполнению бюджета.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jc w:val="both"/>
              <w:rPr>
                <w:rFonts w:ascii="Times New Roman" w:hAnsi="Times New Roman" w:cs="Times New Roman"/>
                <w:sz w:val="28"/>
                <w:szCs w:val="28"/>
              </w:rPr>
            </w:pPr>
            <w:r w:rsidRPr="003D35F9">
              <w:rPr>
                <w:rFonts w:ascii="Times New Roman" w:hAnsi="Times New Roman" w:cs="Times New Roman"/>
                <w:sz w:val="28"/>
                <w:szCs w:val="28"/>
              </w:rPr>
              <w:t xml:space="preserve">подпункт </w:t>
            </w:r>
            <w:r w:rsidRPr="003D35F9">
              <w:rPr>
                <w:rFonts w:ascii="Times New Roman" w:hAnsi="Times New Roman" w:cs="Times New Roman"/>
                <w:sz w:val="28"/>
                <w:szCs w:val="28"/>
                <w:lang w:val="kk-KZ"/>
              </w:rPr>
              <w:t>775</w:t>
            </w:r>
            <w:r w:rsidRPr="003D35F9">
              <w:rPr>
                <w:rFonts w:ascii="Times New Roman" w:hAnsi="Times New Roman" w:cs="Times New Roman"/>
                <w:sz w:val="28"/>
                <w:szCs w:val="28"/>
              </w:rPr>
              <w:t>) пункта 15</w:t>
            </w:r>
          </w:p>
          <w:p w:rsidR="009751C8" w:rsidRPr="003D35F9" w:rsidRDefault="009751C8" w:rsidP="000402EE">
            <w:pPr>
              <w:spacing w:after="0" w:line="240" w:lineRule="auto"/>
              <w:jc w:val="both"/>
              <w:rPr>
                <w:rFonts w:ascii="Times New Roman" w:hAnsi="Times New Roman" w:cs="Times New Roman"/>
                <w:sz w:val="28"/>
                <w:szCs w:val="28"/>
              </w:rPr>
            </w:pPr>
          </w:p>
        </w:tc>
        <w:tc>
          <w:tcPr>
            <w:tcW w:w="3461" w:type="dxa"/>
            <w:shd w:val="clear" w:color="auto" w:fill="auto"/>
            <w:tcMar>
              <w:top w:w="45" w:type="dxa"/>
              <w:left w:w="75" w:type="dxa"/>
              <w:bottom w:w="45" w:type="dxa"/>
              <w:right w:w="75" w:type="dxa"/>
            </w:tcMar>
          </w:tcPr>
          <w:p w:rsidR="009751C8" w:rsidRPr="003D35F9" w:rsidRDefault="009751C8" w:rsidP="000402EE">
            <w:pPr>
              <w:tabs>
                <w:tab w:val="left" w:pos="4104"/>
              </w:tabs>
              <w:spacing w:after="0" w:line="240" w:lineRule="auto"/>
              <w:ind w:firstLine="285"/>
              <w:jc w:val="both"/>
              <w:rPr>
                <w:rFonts w:ascii="Times New Roman" w:hAnsi="Times New Roman"/>
                <w:bCs/>
                <w:sz w:val="28"/>
                <w:szCs w:val="28"/>
              </w:rPr>
            </w:pPr>
            <w:r w:rsidRPr="003D35F9">
              <w:rPr>
                <w:rFonts w:ascii="Times New Roman" w:hAnsi="Times New Roman" w:cs="Times New Roman"/>
                <w:b/>
                <w:sz w:val="28"/>
                <w:szCs w:val="28"/>
                <w:lang w:val="kk-KZ"/>
              </w:rPr>
              <w:t>775</w:t>
            </w:r>
            <w:r w:rsidRPr="003D35F9">
              <w:rPr>
                <w:rFonts w:ascii="Times New Roman" w:hAnsi="Times New Roman" w:cs="Times New Roman"/>
                <w:b/>
                <w:sz w:val="28"/>
                <w:szCs w:val="28"/>
              </w:rPr>
              <w:t>)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pStyle w:val="a8"/>
              <w:ind w:firstLine="278"/>
              <w:rPr>
                <w:rFonts w:ascii="Times New Roman" w:hAnsi="Times New Roman" w:cs="Times New Roman"/>
                <w:b/>
                <w:sz w:val="28"/>
                <w:szCs w:val="28"/>
              </w:rPr>
            </w:pPr>
            <w:r w:rsidRPr="003D35F9">
              <w:rPr>
                <w:rFonts w:ascii="Times New Roman" w:hAnsi="Times New Roman" w:cs="Times New Roman"/>
                <w:b/>
                <w:sz w:val="28"/>
                <w:szCs w:val="28"/>
                <w:lang w:val="kk-KZ"/>
              </w:rPr>
              <w:t>775</w:t>
            </w:r>
            <w:r w:rsidRPr="003D35F9">
              <w:rPr>
                <w:rFonts w:ascii="Times New Roman" w:hAnsi="Times New Roman" w:cs="Times New Roman"/>
                <w:b/>
                <w:sz w:val="28"/>
                <w:szCs w:val="28"/>
              </w:rPr>
              <w:t>) обеспечение учет</w:t>
            </w:r>
            <w:r w:rsidRPr="003D35F9">
              <w:rPr>
                <w:rFonts w:ascii="Times New Roman" w:hAnsi="Times New Roman" w:cs="Times New Roman"/>
                <w:b/>
                <w:sz w:val="28"/>
                <w:szCs w:val="28"/>
                <w:lang w:val="kk-KZ"/>
              </w:rPr>
              <w:t>а</w:t>
            </w:r>
            <w:r w:rsidRPr="003D35F9">
              <w:rPr>
                <w:rFonts w:ascii="Times New Roman" w:hAnsi="Times New Roman" w:cs="Times New Roman"/>
                <w:b/>
                <w:sz w:val="28"/>
                <w:szCs w:val="28"/>
              </w:rPr>
              <w:t xml:space="preserve"> и контроля в реестре государственного имущества сведений о структуре внешнего и внутреннего заимствования в разрезе государственных предприятий, контролируемых государством акционерных обществ и товариществ с ограниченной ответственностью, в том числе национальных управляющих холдингов, национальных холдингов, национальных компаний, </w:t>
            </w:r>
            <w:r w:rsidRPr="003D35F9">
              <w:rPr>
                <w:rFonts w:ascii="Times New Roman" w:hAnsi="Times New Roman" w:cs="Times New Roman"/>
                <w:b/>
                <w:sz w:val="28"/>
                <w:szCs w:val="28"/>
              </w:rPr>
              <w:lastRenderedPageBreak/>
              <w:t>акционером которых является государство;</w:t>
            </w:r>
          </w:p>
          <w:p w:rsidR="009751C8" w:rsidRPr="003D35F9" w:rsidRDefault="009751C8" w:rsidP="000402EE">
            <w:pPr>
              <w:pStyle w:val="a9"/>
              <w:tabs>
                <w:tab w:val="left" w:pos="4104"/>
              </w:tabs>
              <w:spacing w:after="0" w:line="240" w:lineRule="auto"/>
              <w:jc w:val="both"/>
              <w:rPr>
                <w:rFonts w:ascii="Times New Roman" w:hAnsi="Times New Roman"/>
                <w:b/>
                <w:bCs/>
                <w:sz w:val="28"/>
                <w:szCs w:val="28"/>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149"/>
              <w:jc w:val="both"/>
              <w:rPr>
                <w:rFonts w:ascii="Times New Roman" w:hAnsi="Times New Roman" w:cs="Times New Roman"/>
                <w:sz w:val="28"/>
                <w:szCs w:val="28"/>
                <w:lang w:val="kk-KZ"/>
              </w:rPr>
            </w:pPr>
            <w:r w:rsidRPr="003D35F9">
              <w:rPr>
                <w:rFonts w:ascii="Times New Roman" w:hAnsi="Times New Roman"/>
                <w:bCs/>
                <w:sz w:val="28"/>
                <w:szCs w:val="28"/>
              </w:rPr>
              <w:lastRenderedPageBreak/>
              <w:t>Приведение в соответствие</w:t>
            </w:r>
            <w:r w:rsidRPr="003D35F9">
              <w:rPr>
                <w:rFonts w:ascii="Times New Roman" w:hAnsi="Times New Roman"/>
                <w:bCs/>
                <w:sz w:val="28"/>
                <w:szCs w:val="28"/>
                <w:lang w:val="kk-KZ"/>
              </w:rPr>
              <w:t xml:space="preserve"> </w:t>
            </w:r>
            <w:r w:rsidRPr="003D35F9">
              <w:rPr>
                <w:rFonts w:ascii="Times New Roman" w:hAnsi="Times New Roman" w:cs="Times New Roman"/>
                <w:sz w:val="28"/>
                <w:szCs w:val="28"/>
                <w:lang w:val="kk-KZ"/>
              </w:rPr>
              <w:t>с подпунктом 3) пунктом 28 статьи 1 Закона, согласно которому  уполномоченный орган по государственному имуществу обеспечивает учет и контроль в реестре государственного имущества сведений о структуре внешнего и внутреннего заимствования в разрезе государственных предприятий, контролируемых государством акционерных обществ и товариществ с ограниченной ответственностью, в том числе национальных управляющих холдингов, национальных холдингов, национальных компаний, акционером которых является государство.</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jc w:val="both"/>
              <w:rPr>
                <w:rFonts w:ascii="Times New Roman" w:hAnsi="Times New Roman" w:cs="Times New Roman"/>
                <w:sz w:val="28"/>
                <w:szCs w:val="28"/>
              </w:rPr>
            </w:pPr>
            <w:r w:rsidRPr="003D35F9">
              <w:rPr>
                <w:rFonts w:ascii="Times New Roman" w:hAnsi="Times New Roman" w:cs="Times New Roman"/>
                <w:sz w:val="28"/>
                <w:szCs w:val="28"/>
              </w:rPr>
              <w:t xml:space="preserve">подпункт </w:t>
            </w:r>
            <w:r w:rsidRPr="003D35F9">
              <w:rPr>
                <w:rFonts w:ascii="Times New Roman" w:hAnsi="Times New Roman" w:cs="Times New Roman"/>
                <w:sz w:val="28"/>
                <w:szCs w:val="28"/>
                <w:lang w:val="kk-KZ"/>
              </w:rPr>
              <w:t>776</w:t>
            </w:r>
            <w:r w:rsidRPr="003D35F9">
              <w:rPr>
                <w:rFonts w:ascii="Times New Roman" w:hAnsi="Times New Roman" w:cs="Times New Roman"/>
                <w:sz w:val="28"/>
                <w:szCs w:val="28"/>
              </w:rPr>
              <w:t>) пункта 15</w:t>
            </w:r>
          </w:p>
          <w:p w:rsidR="009751C8" w:rsidRPr="003D35F9" w:rsidRDefault="009751C8" w:rsidP="000402EE">
            <w:pPr>
              <w:spacing w:after="0" w:line="240" w:lineRule="auto"/>
              <w:contextualSpacing/>
              <w:jc w:val="both"/>
              <w:rPr>
                <w:rFonts w:ascii="Times New Roman" w:hAnsi="Times New Roman" w:cs="Times New Roman"/>
                <w:sz w:val="28"/>
                <w:szCs w:val="28"/>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85"/>
              <w:jc w:val="both"/>
              <w:rPr>
                <w:rFonts w:ascii="Times New Roman" w:hAnsi="Times New Roman" w:cs="Times New Roman"/>
                <w:b/>
                <w:sz w:val="28"/>
                <w:szCs w:val="28"/>
              </w:rPr>
            </w:pPr>
            <w:r w:rsidRPr="003D35F9">
              <w:rPr>
                <w:rFonts w:ascii="Times New Roman" w:hAnsi="Times New Roman" w:cs="Times New Roman"/>
                <w:b/>
                <w:sz w:val="28"/>
                <w:szCs w:val="28"/>
                <w:lang w:val="kk-KZ"/>
              </w:rPr>
              <w:t>776</w:t>
            </w:r>
            <w:r w:rsidRPr="003D35F9">
              <w:rPr>
                <w:rFonts w:ascii="Times New Roman" w:hAnsi="Times New Roman" w:cs="Times New Roman"/>
                <w:b/>
                <w:sz w:val="28"/>
                <w:szCs w:val="28"/>
              </w:rPr>
              <w:t>)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78"/>
              <w:jc w:val="both"/>
              <w:rPr>
                <w:b/>
                <w:sz w:val="28"/>
                <w:szCs w:val="28"/>
              </w:rPr>
            </w:pPr>
            <w:r w:rsidRPr="003D35F9">
              <w:rPr>
                <w:rFonts w:ascii="Times New Roman" w:hAnsi="Times New Roman" w:cs="Times New Roman"/>
                <w:b/>
                <w:sz w:val="28"/>
                <w:szCs w:val="28"/>
                <w:lang w:val="kk-KZ"/>
              </w:rPr>
              <w:t>776</w:t>
            </w:r>
            <w:r w:rsidRPr="003D35F9">
              <w:rPr>
                <w:rFonts w:ascii="Times New Roman" w:hAnsi="Times New Roman" w:cs="Times New Roman"/>
                <w:b/>
                <w:sz w:val="28"/>
                <w:szCs w:val="28"/>
              </w:rPr>
              <w:t>) обеспече</w:t>
            </w:r>
            <w:r w:rsidRPr="003D35F9">
              <w:rPr>
                <w:rFonts w:ascii="Times New Roman" w:hAnsi="Times New Roman" w:cs="Times New Roman"/>
                <w:b/>
                <w:sz w:val="28"/>
                <w:szCs w:val="28"/>
                <w:lang w:val="kk-KZ"/>
              </w:rPr>
              <w:t xml:space="preserve">ние </w:t>
            </w:r>
            <w:r w:rsidRPr="003D35F9">
              <w:rPr>
                <w:rFonts w:ascii="Times New Roman" w:hAnsi="Times New Roman" w:cs="Times New Roman"/>
                <w:b/>
                <w:sz w:val="28"/>
                <w:szCs w:val="28"/>
              </w:rPr>
              <w:t>публикации Национального доклада по управлению государственными активами и квазигосударственным сектором;</w:t>
            </w:r>
          </w:p>
          <w:p w:rsidR="009751C8" w:rsidRPr="003D35F9" w:rsidRDefault="009751C8" w:rsidP="000402EE">
            <w:pPr>
              <w:spacing w:after="0" w:line="240" w:lineRule="auto"/>
              <w:ind w:firstLine="247"/>
              <w:contextualSpacing/>
              <w:jc w:val="both"/>
              <w:rPr>
                <w:rFonts w:ascii="Times New Roman" w:hAnsi="Times New Roman" w:cs="Times New Roman"/>
                <w:b/>
                <w:sz w:val="28"/>
                <w:szCs w:val="28"/>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149"/>
              <w:jc w:val="both"/>
              <w:rPr>
                <w:rFonts w:ascii="Times New Roman" w:hAnsi="Times New Roman" w:cs="Times New Roman"/>
                <w:sz w:val="28"/>
                <w:szCs w:val="28"/>
                <w:lang w:val="kk-KZ"/>
              </w:rPr>
            </w:pPr>
            <w:r w:rsidRPr="003D35F9">
              <w:rPr>
                <w:rFonts w:ascii="Times New Roman" w:hAnsi="Times New Roman"/>
                <w:bCs/>
                <w:sz w:val="28"/>
                <w:szCs w:val="28"/>
              </w:rPr>
              <w:t>Приведение в соответствие</w:t>
            </w:r>
            <w:r w:rsidRPr="003D35F9">
              <w:rPr>
                <w:rFonts w:ascii="Times New Roman" w:hAnsi="Times New Roman"/>
                <w:bCs/>
                <w:sz w:val="28"/>
                <w:szCs w:val="28"/>
                <w:lang w:val="kk-KZ"/>
              </w:rPr>
              <w:t xml:space="preserve"> </w:t>
            </w:r>
            <w:r w:rsidRPr="003D35F9">
              <w:rPr>
                <w:rFonts w:ascii="Times New Roman" w:hAnsi="Times New Roman" w:cs="Times New Roman"/>
                <w:sz w:val="28"/>
                <w:szCs w:val="28"/>
                <w:lang w:val="kk-KZ"/>
              </w:rPr>
              <w:t xml:space="preserve">с </w:t>
            </w:r>
            <w:r w:rsidRPr="003D35F9">
              <w:rPr>
                <w:rFonts w:ascii="Times New Roman" w:hAnsi="Times New Roman" w:cs="Times New Roman"/>
                <w:sz w:val="28"/>
                <w:szCs w:val="28"/>
              </w:rPr>
              <w:t>пунктом 13 статьи 40 Бюджетного кодекса</w:t>
            </w:r>
            <w:r w:rsidRPr="003D35F9">
              <w:rPr>
                <w:rFonts w:ascii="Times New Roman" w:hAnsi="Times New Roman" w:cs="Times New Roman"/>
                <w:sz w:val="28"/>
                <w:szCs w:val="28"/>
                <w:lang w:val="kk-KZ"/>
              </w:rPr>
              <w:t xml:space="preserve">, согласно которому </w:t>
            </w:r>
            <w:r w:rsidRPr="003D35F9">
              <w:rPr>
                <w:rFonts w:ascii="Times New Roman" w:hAnsi="Times New Roman" w:cs="Times New Roman"/>
                <w:sz w:val="28"/>
                <w:szCs w:val="28"/>
              </w:rPr>
              <w:t>центральный уполномоченный орган по государственному имуществу обеспечивает публикацию Национального доклада по управлению</w:t>
            </w:r>
            <w:r w:rsidRPr="003D35F9">
              <w:rPr>
                <w:rFonts w:ascii="Times New Roman" w:hAnsi="Times New Roman" w:cs="Times New Roman"/>
                <w:sz w:val="28"/>
                <w:szCs w:val="28"/>
                <w:lang w:val="kk-KZ"/>
              </w:rPr>
              <w:t xml:space="preserve"> </w:t>
            </w:r>
            <w:r w:rsidRPr="003D35F9">
              <w:rPr>
                <w:rFonts w:ascii="Times New Roman" w:hAnsi="Times New Roman" w:cs="Times New Roman"/>
                <w:sz w:val="28"/>
                <w:szCs w:val="28"/>
              </w:rPr>
              <w:t>государственными активами и квазигосударственным сектором.</w:t>
            </w:r>
          </w:p>
          <w:p w:rsidR="009751C8" w:rsidRPr="003D35F9" w:rsidRDefault="009751C8" w:rsidP="000402EE">
            <w:pPr>
              <w:spacing w:after="0" w:line="240" w:lineRule="auto"/>
              <w:contextualSpacing/>
              <w:jc w:val="both"/>
              <w:rPr>
                <w:rFonts w:ascii="Times New Roman" w:hAnsi="Times New Roman" w:cs="Times New Roman"/>
                <w:sz w:val="28"/>
                <w:szCs w:val="28"/>
              </w:rPr>
            </w:pP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777)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p w:rsidR="009751C8" w:rsidRPr="003D35F9" w:rsidRDefault="009751C8" w:rsidP="000402EE">
            <w:pPr>
              <w:spacing w:after="0" w:line="240" w:lineRule="auto"/>
              <w:contextualSpacing/>
              <w:jc w:val="both"/>
              <w:rPr>
                <w:rFonts w:ascii="Times New Roman" w:hAnsi="Times New Roman" w:cs="Times New Roman"/>
                <w:i/>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777)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eastAsia="Times New Roman" w:hAnsi="Times New Roman" w:cs="Times New Roman"/>
                <w:b/>
                <w:bCs/>
                <w:color w:val="000000"/>
                <w:sz w:val="28"/>
                <w:szCs w:val="28"/>
                <w:lang w:val="kk-KZ"/>
              </w:rPr>
            </w:pPr>
            <w:r w:rsidRPr="003D35F9">
              <w:rPr>
                <w:rFonts w:ascii="Times New Roman" w:eastAsia="Times New Roman" w:hAnsi="Times New Roman" w:cs="Times New Roman"/>
                <w:b/>
                <w:bCs/>
                <w:color w:val="000000"/>
                <w:sz w:val="28"/>
                <w:szCs w:val="28"/>
                <w:lang w:val="kk-KZ"/>
              </w:rPr>
              <w:t>777) определение порядка обеспечения доступа представительным органам и органам государственного аудита и финансового контроля к объектам информатизации бюджетного процесса;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w:t>
            </w:r>
            <w:r w:rsidRPr="003D35F9">
              <w:rPr>
                <w:rFonts w:ascii="Times New Roman" w:hAnsi="Times New Roman" w:cs="Times New Roman"/>
                <w:sz w:val="28"/>
                <w:szCs w:val="28"/>
                <w:lang w:val="kk-KZ"/>
              </w:rPr>
              <w:t xml:space="preserve">абзацем четвертым </w:t>
            </w:r>
            <w:r w:rsidRPr="003D35F9">
              <w:rPr>
                <w:rFonts w:ascii="Times New Roman" w:hAnsi="Times New Roman" w:cs="Times New Roman"/>
                <w:sz w:val="28"/>
                <w:szCs w:val="28"/>
              </w:rPr>
              <w:t>пункт</w:t>
            </w:r>
            <w:r w:rsidRPr="003D35F9">
              <w:rPr>
                <w:rFonts w:ascii="Times New Roman" w:hAnsi="Times New Roman" w:cs="Times New Roman"/>
                <w:sz w:val="28"/>
                <w:szCs w:val="28"/>
                <w:lang w:val="kk-KZ"/>
              </w:rPr>
              <w:t>а 3</w:t>
            </w:r>
            <w:r w:rsidRPr="003D35F9">
              <w:rPr>
                <w:rFonts w:ascii="Times New Roman" w:hAnsi="Times New Roman" w:cs="Times New Roman"/>
                <w:sz w:val="28"/>
                <w:szCs w:val="28"/>
              </w:rPr>
              <w:t xml:space="preserve"> статьи </w:t>
            </w:r>
            <w:r w:rsidRPr="003D35F9">
              <w:rPr>
                <w:rFonts w:ascii="Times New Roman" w:hAnsi="Times New Roman" w:cs="Times New Roman"/>
                <w:sz w:val="28"/>
                <w:szCs w:val="28"/>
                <w:lang w:val="kk-KZ"/>
              </w:rPr>
              <w:t>6</w:t>
            </w:r>
            <w:r w:rsidRPr="003D35F9">
              <w:rPr>
                <w:rFonts w:ascii="Times New Roman" w:hAnsi="Times New Roman" w:cs="Times New Roman"/>
                <w:sz w:val="28"/>
                <w:szCs w:val="28"/>
              </w:rPr>
              <w:t xml:space="preserve"> Бюджетного кодекса, согласно которому </w:t>
            </w:r>
            <w:r w:rsidRPr="003D35F9">
              <w:rPr>
                <w:rFonts w:ascii="Times New Roman" w:hAnsi="Times New Roman" w:cs="Times New Roman"/>
                <w:sz w:val="28"/>
                <w:szCs w:val="28"/>
                <w:lang w:val="kk-KZ"/>
              </w:rPr>
              <w:t>и</w:t>
            </w:r>
            <w:r w:rsidRPr="003D35F9">
              <w:rPr>
                <w:rFonts w:ascii="Times New Roman" w:hAnsi="Times New Roman" w:cs="Times New Roman"/>
                <w:sz w:val="28"/>
                <w:szCs w:val="28"/>
              </w:rPr>
              <w:t xml:space="preserve">нтегратор в области бюджетного процесса обеспечивает доступ представительным органам и органам </w:t>
            </w:r>
            <w:r w:rsidRPr="003D35F9">
              <w:rPr>
                <w:rFonts w:ascii="Times New Roman" w:hAnsi="Times New Roman" w:cs="Times New Roman"/>
                <w:sz w:val="28"/>
                <w:szCs w:val="28"/>
                <w:lang w:val="kk-KZ"/>
              </w:rPr>
              <w:t xml:space="preserve"> </w:t>
            </w:r>
            <w:r w:rsidRPr="003D35F9">
              <w:rPr>
                <w:rFonts w:ascii="Times New Roman" w:hAnsi="Times New Roman" w:cs="Times New Roman"/>
                <w:sz w:val="28"/>
                <w:szCs w:val="28"/>
              </w:rPr>
              <w:t>государственного аудита и финансового контроля к объектам информатизации бюджетного процесса в соответствии с порядком, определяемым центральным уполномоченным органом по исполнению бюджета.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778)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778)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778) </w:t>
            </w:r>
            <w:r w:rsidRPr="003D35F9">
              <w:rPr>
                <w:rFonts w:ascii="Times New Roman" w:hAnsi="Times New Roman" w:cs="Times New Roman"/>
                <w:b/>
                <w:sz w:val="28"/>
                <w:szCs w:val="28"/>
              </w:rPr>
              <w:t>разраб</w:t>
            </w:r>
            <w:r w:rsidRPr="003D35F9">
              <w:rPr>
                <w:rFonts w:ascii="Times New Roman" w:hAnsi="Times New Roman" w:cs="Times New Roman"/>
                <w:b/>
                <w:sz w:val="28"/>
                <w:szCs w:val="28"/>
                <w:lang w:val="kk-KZ"/>
              </w:rPr>
              <w:t>отка</w:t>
            </w:r>
            <w:r w:rsidRPr="003D35F9">
              <w:rPr>
                <w:rFonts w:ascii="Times New Roman" w:hAnsi="Times New Roman" w:cs="Times New Roman"/>
                <w:b/>
                <w:sz w:val="28"/>
                <w:szCs w:val="28"/>
              </w:rPr>
              <w:t xml:space="preserve"> и утверж</w:t>
            </w:r>
            <w:r w:rsidRPr="003D35F9">
              <w:rPr>
                <w:rFonts w:ascii="Times New Roman" w:hAnsi="Times New Roman" w:cs="Times New Roman"/>
                <w:b/>
                <w:sz w:val="28"/>
                <w:szCs w:val="28"/>
                <w:lang w:val="kk-KZ"/>
              </w:rPr>
              <w:t xml:space="preserve">дение </w:t>
            </w:r>
            <w:r w:rsidRPr="003D35F9">
              <w:rPr>
                <w:rFonts w:ascii="Times New Roman" w:hAnsi="Times New Roman" w:cs="Times New Roman"/>
                <w:b/>
                <w:sz w:val="28"/>
                <w:szCs w:val="28"/>
              </w:rPr>
              <w:t>стандартов и требовани</w:t>
            </w:r>
            <w:r w:rsidRPr="003D35F9">
              <w:rPr>
                <w:rFonts w:ascii="Times New Roman" w:hAnsi="Times New Roman" w:cs="Times New Roman"/>
                <w:b/>
                <w:sz w:val="28"/>
                <w:szCs w:val="28"/>
                <w:lang w:val="kk-KZ"/>
              </w:rPr>
              <w:t>й</w:t>
            </w:r>
            <w:r w:rsidRPr="003D35F9">
              <w:rPr>
                <w:rFonts w:ascii="Times New Roman" w:hAnsi="Times New Roman" w:cs="Times New Roman"/>
                <w:b/>
                <w:sz w:val="28"/>
                <w:szCs w:val="28"/>
              </w:rPr>
              <w:t xml:space="preserve"> к объектам информатизации бюджетного процесса</w:t>
            </w:r>
            <w:r w:rsidRPr="003D35F9">
              <w:rPr>
                <w:rFonts w:ascii="Times New Roman" w:hAnsi="Times New Roman" w:cs="Times New Roman"/>
                <w:b/>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6 Бюджетного кодекса, согласно которому стандарты и требования к объектам информатизации бюджетного процесса разрабатываются и утверждаются уполномоченным органом по исполнению бюджета с соблюдением требований законодательства Республики Казахстан в сфере информатизации.</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779)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779)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779) определение порядка составления и внесения изменений и дополнений в единую бюджетную классификацию;</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10 Бюджетного кодекса, согласно которому порядок составления и внесения изменений и дополнений в единую бюджетную классификацию определяется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780)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780) разработка и утверждение структуры специфик экономической классификации расходов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13 Бюджетного кодекса, согласно которому структура специфик экономической классификации расходов бюджета разрабатывается и утверждается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781)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781) отсутствует</w:t>
            </w:r>
          </w:p>
          <w:p w:rsidR="009751C8" w:rsidRPr="003D35F9" w:rsidRDefault="009751C8" w:rsidP="000402EE">
            <w:pPr>
              <w:jc w:val="center"/>
              <w:rPr>
                <w:rFonts w:ascii="Times New Roman" w:hAnsi="Times New Roman" w:cs="Times New Roman"/>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781) согласование порядка установления стоимости исследований, консалтинговых услуг, определяемого центральными уполномоченными органами соответствующей отрасли (сферы);</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со абзацем вторым пункта 2 статьи 14 Бюджетного кодекса, согласно которому стоимость исследований, консалтинговых услуг устанавливается в порядке, определяемом центральными уполномоченными органами соответствующей отрасли (сферы) по согласованию с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782)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782) определение порядка составления отчетности об использовании трансфертов юридическим лицам, формы и сроки ее представления, а также требования к предоставляемой информации о ходе и результатах использования трансфертов юридическим лицам, за исключением фонда социального медицинского страхования;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пятнадцатым пункта 3 статьи 14 Бюджетного кодекса, согласно которому порядок составления отчетности об использовании трансфертов юридическим лицам, формы и сроки ее представления, а также требования к предоставляемой информации о ходе и результатах использования трансфертов юридическим лицам, за исключением фонда социального медицинского страхования, определяются центральным уполномоченным органом по исполнению бюджета.</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783)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783)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bCs/>
                <w:sz w:val="28"/>
                <w:szCs w:val="28"/>
                <w:lang w:val="kk-KZ"/>
              </w:rPr>
            </w:pPr>
            <w:r w:rsidRPr="003D35F9">
              <w:rPr>
                <w:rFonts w:ascii="Times New Roman" w:hAnsi="Times New Roman" w:cs="Times New Roman"/>
                <w:b/>
                <w:sz w:val="28"/>
                <w:szCs w:val="28"/>
                <w:lang w:val="kk-KZ"/>
              </w:rPr>
              <w:t>783) согласование порядка выплаты бюджетных субсидий, определяемых центральными государственными органами;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семнадцатым пункта 3 статьи 14 Бюджетного кодекса, согласно которому порядок выплаты бюджетных субсидий определяется центральными государственными органами по согласованию с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784)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784)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784) согласование порядка установления стоимости и предмета капитальных расходов, осуществляемых в рамках договора лизинга, определяемого центральным уполномоченным органом соответствующей отрасли (сферы);</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36"/>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пункта 4 статьи 14 Бюджетного кодекса, согласно которому стоимость и предмет капитальных расходов, осуществляемых в рамках договора лизинга, устанавливаются в порядке, определяемом центральным уполномоченным органом соответствующей отрасли (сферы) по согласованию с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785)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785)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785) согласование порядка распределения бюджетных программ (подпрограмм), определяемого соответствующими </w:t>
            </w:r>
            <w:r w:rsidRPr="003D35F9">
              <w:rPr>
                <w:rFonts w:ascii="Times New Roman" w:hAnsi="Times New Roman" w:cs="Times New Roman"/>
                <w:b/>
                <w:sz w:val="28"/>
                <w:szCs w:val="28"/>
                <w:lang w:val="kk-KZ"/>
              </w:rPr>
              <w:lastRenderedPageBreak/>
              <w:t>центральными государственными органами;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четвертым пункта 7 статьи 14 Бюджетного кодекса, согласно которому распределение таких бюджетных программ осуществляется в порядке, определяемом </w:t>
            </w:r>
            <w:r w:rsidRPr="003D35F9">
              <w:rPr>
                <w:rFonts w:ascii="Times New Roman" w:hAnsi="Times New Roman" w:cs="Times New Roman"/>
                <w:sz w:val="28"/>
                <w:szCs w:val="28"/>
                <w:lang w:val="kk-KZ"/>
              </w:rPr>
              <w:lastRenderedPageBreak/>
              <w:t>соответствующими центральными государственными органами по согласованию с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786)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786)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55"/>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786) согласование порядка установления стоимости государственного задания, определяемом центральными уполномоченными органами соответствующей отрасли (сферы);</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16 Бюджетного кодекса, согласно которому стоимость государственного задания устанавливается в порядке, определяемом центральными уполномоченными органами соответствующей отрасли (сферы) по согласованию с центральным уполномоченным органом по бюджетному планированию.</w:t>
            </w:r>
          </w:p>
        </w:tc>
      </w:tr>
      <w:tr w:rsidR="009751C8" w:rsidRPr="003D35F9" w:rsidTr="003D35F9">
        <w:trPr>
          <w:trHeight w:val="646"/>
        </w:trPr>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787) отсутствует</w:t>
            </w:r>
          </w:p>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36"/>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787) формирование сводной информации о государственных заданиях, на выполнение которых предусматриваются бюджетные средства в проекте республиканского бюджета, и включение в состав материалов, прилагаемых  к проекту закона о республиканском бюджете;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6 статьи 16 Бюджетного кодекса, согласно которому центральный уполномоченный орган по бюджетному планированию формирует сводную информацию о государственных заданиях, на выполнение которых предусматриваются бюджетные средства в проекте республиканского бюджета, и включает в состав материалов, прилагаемых к проекту закона о республиканском бюджете.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788) определение порядка выполнения государственного задания и составления отчетности о выполнении государственного задания, форм и сроков ее представления, а также требований к предоставляемой информации о ходе и результатах выполнения государственного задания;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11 статьи 16 Бюджетного кодекса, согласно которому порядок выполнения государственного задания и составления отчетности о выполнении государственного задания, формы и сроки ее представления, а также требования к предоставляемой информации о ходе и результатах выполнения государственного задания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789)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789) формирование с местным уполномоченным органом по исполнению бюджета отчетов об использовании резервов по итогам финансового года совместно с администраторами бюджетных программ;</w:t>
            </w:r>
          </w:p>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 статьи 21 Бюджетного кодекса, согласно которому центральный уполномоченный орган по исполнению бюджета и местный уполномоченный орган по исполнению бюджета совместно с администраторами бюджетных программ формируют отчеты об использовании резервов по итогам финансового года.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790) определение порядка формирования отчетов об использовании резервов и их публикации;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5 статьи 21 Бюджетного кодекса, согласно которому порядок формирования отчетов об </w:t>
            </w:r>
            <w:r w:rsidRPr="003D35F9">
              <w:rPr>
                <w:rFonts w:ascii="Times New Roman" w:hAnsi="Times New Roman" w:cs="Times New Roman"/>
                <w:sz w:val="28"/>
                <w:szCs w:val="28"/>
                <w:lang w:val="kk-KZ"/>
              </w:rPr>
              <w:lastRenderedPageBreak/>
              <w:t>использовании резервов и их публикации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791)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791) согласование проекта плана развития государственного органа, утверждаемого руководителем государственного органа, не позднее 30 декабря года завершения действующего плана развития государственного органа;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7 статьи 36 Бюджетного кодекса, согласно которому проект плана развития государственного органа утверждается руководителем государственного органа по согласованию с центральными уполномоченными органами по государственному планированию и бюджетному планированию не позднее 30 декабря года завершения действующего плана развития государственного органа.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792) обеспечение публикации проекта закона о республиканском бюджете с приложениями, закона о республиканском бюджете с приложениями, указа Президента Республики Казахстан о республиканском финансовом плане на первый квартал </w:t>
            </w:r>
            <w:r w:rsidRPr="003D35F9">
              <w:rPr>
                <w:rFonts w:ascii="Times New Roman" w:hAnsi="Times New Roman" w:cs="Times New Roman"/>
                <w:b/>
                <w:sz w:val="28"/>
                <w:szCs w:val="28"/>
                <w:lang w:val="kk-KZ"/>
              </w:rPr>
              <w:lastRenderedPageBreak/>
              <w:t>предстоящего финансового года с приложениями, гражданского бюджета, выводов и рекомендаций по итогам проведения обзора расходов;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4 статьи 40 Бюджетного кодекса, согласно которому центральный уполномоченный орган по бюджетному планированию обеспечивает публикацию проекта закона о республиканском бюджете с приложениями, закона о республиканском бюджете с приложениями, указа Президента Республики Казахстан о </w:t>
            </w:r>
            <w:r w:rsidRPr="003D35F9">
              <w:rPr>
                <w:rFonts w:ascii="Times New Roman" w:hAnsi="Times New Roman" w:cs="Times New Roman"/>
                <w:sz w:val="28"/>
                <w:szCs w:val="28"/>
                <w:lang w:val="kk-KZ"/>
              </w:rPr>
              <w:lastRenderedPageBreak/>
              <w:t>республиканском финансовом плане на первый квартал предстоящего финансового года с приложениями, гражданского бюджета, выводов и рекомендаций по итогам проведения обзора расходов.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793) обеспечение публикации сведений о состоянии государственных финансов, гражданского бюджета, ежемесячного отчета об исполнении консолидированного, государственного, республиканского и местных бюджетов, годового отчета об исполнении республиканского бюджета, годового отчета о формировании и использовании Национального фонда Республики Казахстан, годовой финансовой отчетности по результатам доверительного </w:t>
            </w:r>
            <w:r w:rsidRPr="003D35F9">
              <w:rPr>
                <w:rFonts w:ascii="Times New Roman" w:hAnsi="Times New Roman" w:cs="Times New Roman"/>
                <w:b/>
                <w:sz w:val="28"/>
                <w:szCs w:val="28"/>
                <w:lang w:val="kk-KZ"/>
              </w:rPr>
              <w:lastRenderedPageBreak/>
              <w:t xml:space="preserve">управления Национальным фондом Республики Казахстан и результатам проведения аудита, сведений в форме статистической информации о текущем состоянии государственного долга, квазигосударственного долга, гарантированного государством долга, сумме денег, выплаченных в счет погашения государственного долга, выданных государственных гарантиях и государственных гарантиях по поддержке экспорта, сумме денег, выплаченных по гарантиям государства и гарантиям государства по поддержке экспорта, государственных обязательств по проектам государственно-частного партнерства, ежегодной </w:t>
            </w:r>
            <w:r w:rsidRPr="003D35F9">
              <w:rPr>
                <w:rFonts w:ascii="Times New Roman" w:hAnsi="Times New Roman" w:cs="Times New Roman"/>
                <w:b/>
                <w:sz w:val="28"/>
                <w:szCs w:val="28"/>
                <w:lang w:val="kk-KZ"/>
              </w:rPr>
              <w:lastRenderedPageBreak/>
              <w:t>оценки состояния долговых обязательств государственного сектора, отчета по статистике государственных финансов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7 статьи 40 Бюджетного кодекса, согласно которому центральный уполномоченный орган по исполнению бюджета обеспечивает публикацию сведений о состоянии государственных финансов, гражданского бюджета, ежемесячного отчета об исполнении консолидированного, государственного, республиканского и местных бюджетов, годового отчета об исполнении республиканского бюджета, годового отчета о формировании и использовании Национального фонда Республики Казахстан, годовой финансовой отчетности по результатам доверительного управления Национальным фондом Республики Казахстан и результатам проведения аудита, сведений в форме статистической информации о текущем </w:t>
            </w:r>
            <w:r w:rsidRPr="003D35F9">
              <w:rPr>
                <w:rFonts w:ascii="Times New Roman" w:hAnsi="Times New Roman" w:cs="Times New Roman"/>
                <w:sz w:val="28"/>
                <w:szCs w:val="28"/>
                <w:lang w:val="kk-KZ"/>
              </w:rPr>
              <w:lastRenderedPageBreak/>
              <w:t>состоянии государственного долга, квазигосударственного долга, гарантированного государством долга, сумме денег, выплаченных в счет погашения государственного долга, выданных государственных гарантиях и государственных гарантиях по поддержке экспорта, сумме денег, выплаченных по гарантиям государства и гарантиям государства по поддержке экспорта, государственных обязательств по проектам государственно-частного партнерства, ежегодной оценки состояния долговых обязательств государственного сектора, отчета по статистике государственных финансов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794) пункта 15</w:t>
            </w:r>
          </w:p>
          <w:p w:rsidR="009751C8" w:rsidRPr="003D35F9" w:rsidRDefault="009751C8" w:rsidP="000402EE">
            <w:pPr>
              <w:spacing w:after="0" w:line="240" w:lineRule="auto"/>
              <w:contextualSpacing/>
              <w:jc w:val="both"/>
              <w:rPr>
                <w:rFonts w:ascii="Times New Roman" w:hAnsi="Times New Roman" w:cs="Times New Roman"/>
                <w:sz w:val="28"/>
                <w:szCs w:val="28"/>
                <w:lang w:val="kk-KZ"/>
              </w:rPr>
            </w:pP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794) проведение обзора расходов;</w:t>
            </w:r>
          </w:p>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7 статьи 43 Бюджетного кодекса, согласно которому обзор расходов проводится центральным уполномоченным органом по государственному планированию, центральным уполномоченным органом по бюджетному планированию, центральным уполномоченным органом по бюджетной политике, местными исполнительными органами, соответствующими уполномоченными государственными органами в зависимости от его цели и темы.</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795)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795) в</w:t>
            </w:r>
            <w:r w:rsidRPr="003D35F9">
              <w:rPr>
                <w:rFonts w:ascii="Times New Roman" w:hAnsi="Times New Roman" w:cs="Times New Roman"/>
                <w:b/>
                <w:sz w:val="28"/>
                <w:szCs w:val="28"/>
              </w:rPr>
              <w:t>заимодействие</w:t>
            </w:r>
            <w:r w:rsidRPr="003D35F9">
              <w:rPr>
                <w:rFonts w:ascii="Times New Roman" w:hAnsi="Times New Roman" w:cs="Times New Roman"/>
                <w:b/>
                <w:sz w:val="28"/>
                <w:szCs w:val="28"/>
                <w:lang w:val="kk-KZ"/>
              </w:rPr>
              <w:t xml:space="preserve"> </w:t>
            </w:r>
            <w:r w:rsidRPr="003D35F9">
              <w:rPr>
                <w:rFonts w:ascii="Times New Roman" w:hAnsi="Times New Roman" w:cs="Times New Roman"/>
                <w:b/>
                <w:sz w:val="28"/>
                <w:szCs w:val="28"/>
              </w:rPr>
              <w:t xml:space="preserve">с уполномоченными органами внешнего государственного аудита и финансового контроля в соответствии со статьями 86, 87, 90, 91, 95, 96, 119 – 128 </w:t>
            </w:r>
            <w:r w:rsidRPr="003D35F9">
              <w:rPr>
                <w:rFonts w:ascii="Times New Roman" w:hAnsi="Times New Roman" w:cs="Times New Roman"/>
                <w:b/>
                <w:sz w:val="28"/>
                <w:szCs w:val="28"/>
              </w:rPr>
              <w:lastRenderedPageBreak/>
              <w:t>и 153 Бюджетного кодекса Республики Казахстан</w:t>
            </w:r>
            <w:r w:rsidRPr="003D35F9">
              <w:rPr>
                <w:rFonts w:ascii="Times New Roman" w:hAnsi="Times New Roman" w:cs="Times New Roman"/>
                <w:b/>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2 статьи 44 Бюджетного кодекса, согласно которому центральный уполномоченный орган по бюджетному планированию и соответствующие местные уполномоченные органы по государственному планированию, </w:t>
            </w:r>
            <w:r w:rsidRPr="003D35F9">
              <w:rPr>
                <w:rFonts w:ascii="Times New Roman" w:hAnsi="Times New Roman" w:cs="Times New Roman"/>
                <w:sz w:val="28"/>
                <w:szCs w:val="28"/>
                <w:lang w:val="kk-KZ"/>
              </w:rPr>
              <w:lastRenderedPageBreak/>
              <w:t>центральный уполномоченный орган по исполнению бюджета и соответствующие местные уполномоченные органы по исполнению бюджета, администраторы бюджетных программ взаимодействуют с уполномоченными органами внешнего государственного аудита и финансового контроля в соответствии со статьями 86, 87, 90, 91, 95, 96, 119 – 128 и 153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796)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796)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796) определение порядка</w:t>
            </w:r>
            <w:r w:rsidRPr="003D35F9">
              <w:rPr>
                <w:rFonts w:ascii="Times New Roman" w:eastAsia="Calibri" w:hAnsi="Times New Roman" w:cs="Times New Roman"/>
                <w:sz w:val="24"/>
                <w:szCs w:val="24"/>
              </w:rPr>
              <w:t xml:space="preserve"> </w:t>
            </w:r>
            <w:r w:rsidRPr="003D35F9">
              <w:rPr>
                <w:rFonts w:ascii="Times New Roman" w:eastAsia="Calibri" w:hAnsi="Times New Roman" w:cs="Times New Roman"/>
                <w:b/>
                <w:sz w:val="28"/>
                <w:szCs w:val="24"/>
              </w:rPr>
              <w:t>осуществления</w:t>
            </w:r>
            <w:r w:rsidRPr="003D35F9">
              <w:rPr>
                <w:rFonts w:ascii="Times New Roman" w:eastAsia="Calibri" w:hAnsi="Times New Roman" w:cs="Times New Roman"/>
                <w:sz w:val="28"/>
                <w:szCs w:val="24"/>
              </w:rPr>
              <w:t xml:space="preserve"> </w:t>
            </w:r>
            <w:r w:rsidRPr="003D35F9">
              <w:rPr>
                <w:rFonts w:ascii="Times New Roman" w:hAnsi="Times New Roman" w:cs="Times New Roman"/>
                <w:b/>
                <w:sz w:val="28"/>
                <w:szCs w:val="28"/>
              </w:rPr>
              <w:t>мониторинга и формирования сведений о состоянии государственных финансов</w:t>
            </w:r>
            <w:r w:rsidRPr="003D35F9">
              <w:rPr>
                <w:rFonts w:ascii="Times New Roman" w:hAnsi="Times New Roman" w:cs="Times New Roman"/>
                <w:b/>
                <w:sz w:val="28"/>
                <w:szCs w:val="28"/>
                <w:lang w:val="kk-KZ"/>
              </w:rPr>
              <w:t xml:space="preserve"> по согласованию с центральным уполномоченным органом по бюджетной политике;</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w:t>
            </w:r>
            <w:r w:rsidRPr="003D35F9">
              <w:rPr>
                <w:rFonts w:ascii="Times New Roman" w:hAnsi="Times New Roman" w:cs="Times New Roman"/>
                <w:sz w:val="28"/>
                <w:szCs w:val="28"/>
                <w:lang w:val="kk-KZ"/>
              </w:rPr>
              <w:t xml:space="preserve">абзацем десятым </w:t>
            </w:r>
            <w:r w:rsidRPr="003D35F9">
              <w:rPr>
                <w:rFonts w:ascii="Times New Roman" w:hAnsi="Times New Roman" w:cs="Times New Roman"/>
                <w:sz w:val="28"/>
                <w:szCs w:val="28"/>
              </w:rPr>
              <w:t xml:space="preserve">пункта 3 статьи 47 Бюджетного кодекса, согласно которому </w:t>
            </w:r>
            <w:r w:rsidRPr="003D35F9">
              <w:rPr>
                <w:rFonts w:ascii="Times New Roman" w:hAnsi="Times New Roman" w:cs="Times New Roman"/>
                <w:sz w:val="28"/>
                <w:szCs w:val="28"/>
                <w:lang w:val="kk-KZ"/>
              </w:rPr>
              <w:t>м</w:t>
            </w:r>
            <w:r w:rsidRPr="003D35F9">
              <w:rPr>
                <w:rFonts w:ascii="Times New Roman" w:hAnsi="Times New Roman" w:cs="Times New Roman"/>
                <w:sz w:val="28"/>
                <w:szCs w:val="28"/>
              </w:rPr>
              <w:t>ониторинг и формирование сведений о состоянии государственных финансов осуществляются центральным уполномоченным органом по исполнению бюджета совместно с центральными отраслевыми государственными органами, местными исполнительными органами и Национальным Банком Республики Казахстан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подпункт </w:t>
            </w:r>
            <w:r w:rsidRPr="003D35F9">
              <w:rPr>
                <w:rFonts w:ascii="Times New Roman" w:hAnsi="Times New Roman" w:cs="Times New Roman"/>
                <w:sz w:val="28"/>
                <w:szCs w:val="28"/>
                <w:lang w:val="kk-KZ"/>
              </w:rPr>
              <w:t>797</w:t>
            </w:r>
            <w:r w:rsidRPr="003D35F9">
              <w:rPr>
                <w:rFonts w:ascii="Times New Roman" w:hAnsi="Times New Roman" w:cs="Times New Roman"/>
                <w:sz w:val="28"/>
                <w:szCs w:val="28"/>
              </w:rPr>
              <w:t>)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797)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797) осуществление мониторинга и формирования сведений о состоянии государственных финансов совместно с центральными отраслевыми государственными органами, местными исполнительными органами и Национальным Банком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w:t>
            </w:r>
            <w:r w:rsidRPr="003D35F9">
              <w:rPr>
                <w:rFonts w:ascii="Times New Roman" w:hAnsi="Times New Roman" w:cs="Times New Roman"/>
                <w:sz w:val="28"/>
                <w:szCs w:val="28"/>
                <w:lang w:val="kk-KZ"/>
              </w:rPr>
              <w:t xml:space="preserve">абзацем десятым </w:t>
            </w:r>
            <w:r w:rsidRPr="003D35F9">
              <w:rPr>
                <w:rFonts w:ascii="Times New Roman" w:hAnsi="Times New Roman" w:cs="Times New Roman"/>
                <w:sz w:val="28"/>
                <w:szCs w:val="28"/>
              </w:rPr>
              <w:t xml:space="preserve">пункта 3 статьи 47 Бюджетного кодекса, согласно которому </w:t>
            </w:r>
            <w:r w:rsidRPr="003D35F9">
              <w:rPr>
                <w:rFonts w:ascii="Times New Roman" w:hAnsi="Times New Roman" w:cs="Times New Roman"/>
                <w:sz w:val="28"/>
                <w:szCs w:val="28"/>
                <w:lang w:val="kk-KZ"/>
              </w:rPr>
              <w:t>м</w:t>
            </w:r>
            <w:r w:rsidRPr="003D35F9">
              <w:rPr>
                <w:rFonts w:ascii="Times New Roman" w:hAnsi="Times New Roman" w:cs="Times New Roman"/>
                <w:sz w:val="28"/>
                <w:szCs w:val="28"/>
              </w:rPr>
              <w:t>ониторинг и формирование сведений о состоянии государственных финансов осуществляются центральным уполномоченным органом по исполнению бюджета совместно с центральными отраслевыми государственными органами, местными исполнительными органами и Национальным Банком Республики Казахстан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798)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798) разработка долгосрочного прогноза развития Республики Казахстан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rPr>
            </w:pPr>
            <w:r w:rsidRPr="003D35F9">
              <w:rPr>
                <w:rFonts w:ascii="Times New Roman" w:hAnsi="Times New Roman" w:cs="Times New Roman"/>
                <w:bCs/>
                <w:sz w:val="28"/>
                <w:szCs w:val="28"/>
              </w:rPr>
              <w:t xml:space="preserve">Приведение в соответствие с пунктом 4 статьи 50 Бюджетного кодекса, согласно которому долгосрочный прогноз развития Республики Казахстан разрабатывается центральным уполномоченным органом по бюджетной политике совместно с центральным уполномоченным органом по бюджетному планированию, центральным уполномоченным органом по исполнению бюджета, одобряется Правительством Республики Казахстан </w:t>
            </w:r>
            <w:r w:rsidRPr="003D35F9">
              <w:rPr>
                <w:rFonts w:ascii="Times New Roman" w:hAnsi="Times New Roman" w:cs="Times New Roman"/>
                <w:bCs/>
                <w:sz w:val="28"/>
                <w:szCs w:val="28"/>
              </w:rPr>
              <w:lastRenderedPageBreak/>
              <w:t>и подлежит публикации в соответствии со статьей 40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799)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799)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799) обеспечение и администрирование налоговых и неналоговых поступлений;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rPr>
            </w:pPr>
            <w:r w:rsidRPr="003D35F9">
              <w:rPr>
                <w:rFonts w:ascii="Times New Roman" w:hAnsi="Times New Roman" w:cs="Times New Roman"/>
                <w:bCs/>
                <w:sz w:val="28"/>
                <w:szCs w:val="28"/>
              </w:rPr>
              <w:t xml:space="preserve">Приведение в соответствие с пунктом </w:t>
            </w:r>
            <w:r w:rsidRPr="003D35F9">
              <w:rPr>
                <w:rFonts w:ascii="Times New Roman" w:hAnsi="Times New Roman" w:cs="Times New Roman"/>
                <w:bCs/>
                <w:sz w:val="28"/>
                <w:szCs w:val="28"/>
                <w:lang w:val="kk-KZ"/>
              </w:rPr>
              <w:t>3</w:t>
            </w:r>
            <w:r w:rsidRPr="003D35F9">
              <w:rPr>
                <w:rFonts w:ascii="Times New Roman" w:hAnsi="Times New Roman" w:cs="Times New Roman"/>
                <w:bCs/>
                <w:sz w:val="28"/>
                <w:szCs w:val="28"/>
              </w:rPr>
              <w:t xml:space="preserve"> статьи 52 Бюджетного кодекса, согласно которому налоговые и неналоговые поступления обеспечиваются и администрируются органами государственных доходов и уполномоченными органами по неналоговым поступлениям.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800)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800) определение </w:t>
            </w:r>
            <w:r w:rsidRPr="003D35F9">
              <w:rPr>
                <w:rFonts w:ascii="Times New Roman" w:hAnsi="Times New Roman" w:cs="Times New Roman"/>
                <w:b/>
                <w:sz w:val="28"/>
                <w:szCs w:val="28"/>
              </w:rPr>
              <w:t>поступлени</w:t>
            </w:r>
            <w:r w:rsidRPr="003D35F9">
              <w:rPr>
                <w:rFonts w:ascii="Times New Roman" w:hAnsi="Times New Roman" w:cs="Times New Roman"/>
                <w:b/>
                <w:sz w:val="28"/>
                <w:szCs w:val="28"/>
                <w:lang w:val="kk-KZ"/>
              </w:rPr>
              <w:t>й</w:t>
            </w:r>
            <w:r w:rsidRPr="003D35F9">
              <w:rPr>
                <w:rFonts w:ascii="Times New Roman" w:hAnsi="Times New Roman" w:cs="Times New Roman"/>
                <w:b/>
                <w:sz w:val="28"/>
                <w:szCs w:val="28"/>
              </w:rPr>
              <w:t xml:space="preserve"> от погашения бюджетных кредитов</w:t>
            </w:r>
            <w:r w:rsidRPr="003D35F9">
              <w:rPr>
                <w:rFonts w:ascii="Times New Roman" w:hAnsi="Times New Roman" w:cs="Times New Roman"/>
                <w:b/>
                <w:sz w:val="28"/>
                <w:szCs w:val="28"/>
                <w:lang w:val="kk-KZ"/>
              </w:rPr>
              <w:t>;</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пунктом </w:t>
            </w:r>
            <w:r w:rsidRPr="003D35F9">
              <w:rPr>
                <w:rFonts w:ascii="Times New Roman" w:hAnsi="Times New Roman" w:cs="Times New Roman"/>
                <w:sz w:val="28"/>
                <w:szCs w:val="28"/>
                <w:lang w:val="kk-KZ"/>
              </w:rPr>
              <w:t>4</w:t>
            </w:r>
            <w:r w:rsidRPr="003D35F9">
              <w:rPr>
                <w:rFonts w:ascii="Times New Roman" w:hAnsi="Times New Roman" w:cs="Times New Roman"/>
                <w:sz w:val="28"/>
                <w:szCs w:val="28"/>
              </w:rPr>
              <w:t xml:space="preserve"> статьи 52 Бюджетного кодекса, согласно которому поступления от погашения бюджетных кредитов определяются центральным уполномоченным органом по исполнению бюджета или местным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801)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801) определение поступлений от продажи финансовых активов государства совместно с центральным уполномоченным органом по управлению государственным имуществом или местным </w:t>
            </w:r>
            <w:r w:rsidRPr="003D35F9">
              <w:rPr>
                <w:rFonts w:ascii="Times New Roman" w:hAnsi="Times New Roman" w:cs="Times New Roman"/>
                <w:b/>
                <w:sz w:val="28"/>
                <w:szCs w:val="28"/>
                <w:lang w:val="kk-KZ"/>
              </w:rPr>
              <w:lastRenderedPageBreak/>
              <w:t>уполномоченным органом по исполнению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rPr>
            </w:pPr>
            <w:r w:rsidRPr="003D35F9">
              <w:rPr>
                <w:rFonts w:ascii="Times New Roman" w:hAnsi="Times New Roman" w:cs="Times New Roman"/>
                <w:bCs/>
                <w:sz w:val="28"/>
                <w:szCs w:val="28"/>
              </w:rPr>
              <w:lastRenderedPageBreak/>
              <w:t xml:space="preserve">Приведение в соответствие с пунктом </w:t>
            </w:r>
            <w:r w:rsidRPr="003D35F9">
              <w:rPr>
                <w:rFonts w:ascii="Times New Roman" w:hAnsi="Times New Roman" w:cs="Times New Roman"/>
                <w:bCs/>
                <w:sz w:val="28"/>
                <w:szCs w:val="28"/>
                <w:lang w:val="kk-KZ"/>
              </w:rPr>
              <w:t>5</w:t>
            </w:r>
            <w:r w:rsidRPr="003D35F9">
              <w:rPr>
                <w:rFonts w:ascii="Times New Roman" w:hAnsi="Times New Roman" w:cs="Times New Roman"/>
                <w:bCs/>
                <w:sz w:val="28"/>
                <w:szCs w:val="28"/>
              </w:rPr>
              <w:t xml:space="preserve"> статьи 52 Бюджетного кодекса, согласно которому </w:t>
            </w:r>
            <w:r w:rsidRPr="003D35F9">
              <w:rPr>
                <w:rFonts w:ascii="Times New Roman" w:hAnsi="Times New Roman" w:cs="Times New Roman"/>
                <w:bCs/>
                <w:sz w:val="28"/>
                <w:szCs w:val="28"/>
                <w:lang w:val="kk-KZ"/>
              </w:rPr>
              <w:t>п</w:t>
            </w:r>
            <w:r w:rsidRPr="003D35F9">
              <w:rPr>
                <w:rFonts w:ascii="Times New Roman" w:hAnsi="Times New Roman" w:cs="Times New Roman"/>
                <w:bCs/>
                <w:sz w:val="28"/>
                <w:szCs w:val="28"/>
              </w:rPr>
              <w:t xml:space="preserve">оступления от продажи финансовых активов государства определяются центральным уполномоченным органом по исполнению бюджета совместно с центральным уполномоченным органом по управлению государственным </w:t>
            </w:r>
            <w:r w:rsidRPr="003D35F9">
              <w:rPr>
                <w:rFonts w:ascii="Times New Roman" w:hAnsi="Times New Roman" w:cs="Times New Roman"/>
                <w:bCs/>
                <w:sz w:val="28"/>
                <w:szCs w:val="28"/>
              </w:rPr>
              <w:lastRenderedPageBreak/>
              <w:t>имуществом или местным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802)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802) определение поступления займов совместно с центральным уполномоченным органом по бюджетной политике или местным уполномоченным органом по исполнению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rPr>
            </w:pPr>
            <w:r w:rsidRPr="003D35F9">
              <w:rPr>
                <w:rFonts w:ascii="Times New Roman" w:hAnsi="Times New Roman" w:cs="Times New Roman"/>
                <w:bCs/>
                <w:sz w:val="28"/>
                <w:szCs w:val="28"/>
              </w:rPr>
              <w:t xml:space="preserve">Приведение в соответствие с пунктом </w:t>
            </w:r>
            <w:r w:rsidRPr="003D35F9">
              <w:rPr>
                <w:rFonts w:ascii="Times New Roman" w:hAnsi="Times New Roman" w:cs="Times New Roman"/>
                <w:bCs/>
                <w:sz w:val="28"/>
                <w:szCs w:val="28"/>
                <w:lang w:val="kk-KZ"/>
              </w:rPr>
              <w:t>6</w:t>
            </w:r>
            <w:r w:rsidRPr="003D35F9">
              <w:rPr>
                <w:rFonts w:ascii="Times New Roman" w:hAnsi="Times New Roman" w:cs="Times New Roman"/>
                <w:bCs/>
                <w:sz w:val="28"/>
                <w:szCs w:val="28"/>
              </w:rPr>
              <w:t xml:space="preserve"> статьи 52 Бюджетного кодекса, согласно которому поступления займов определяются центральным уполномоченным органом по исполнению бюджета совместно с центральным уполномоченным органом по бюджетной политике или местным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803) </w:t>
            </w:r>
            <w:r w:rsidRPr="003D35F9">
              <w:rPr>
                <w:rFonts w:ascii="Times New Roman" w:hAnsi="Times New Roman" w:cs="Times New Roman"/>
                <w:b/>
                <w:sz w:val="28"/>
                <w:szCs w:val="28"/>
              </w:rPr>
              <w:t>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803) обеспечение своевременного и полного поступления в республиканский или местный бюджет плат, сборов, пошлин, штрафов и других платежей, и о</w:t>
            </w:r>
            <w:r w:rsidRPr="003D35F9">
              <w:rPr>
                <w:rFonts w:ascii="Times New Roman" w:hAnsi="Times New Roman" w:cs="Times New Roman"/>
                <w:b/>
                <w:sz w:val="28"/>
                <w:szCs w:val="28"/>
              </w:rPr>
              <w:t>существл</w:t>
            </w:r>
            <w:r w:rsidRPr="003D35F9">
              <w:rPr>
                <w:rFonts w:ascii="Times New Roman" w:hAnsi="Times New Roman" w:cs="Times New Roman"/>
                <w:b/>
                <w:sz w:val="28"/>
                <w:szCs w:val="28"/>
                <w:lang w:val="kk-KZ"/>
              </w:rPr>
              <w:t xml:space="preserve">ение </w:t>
            </w:r>
            <w:r w:rsidRPr="003D35F9">
              <w:rPr>
                <w:rFonts w:ascii="Times New Roman" w:hAnsi="Times New Roman" w:cs="Times New Roman"/>
                <w:b/>
                <w:sz w:val="28"/>
                <w:szCs w:val="28"/>
              </w:rPr>
              <w:t>бюджетн</w:t>
            </w:r>
            <w:r w:rsidRPr="003D35F9">
              <w:rPr>
                <w:rFonts w:ascii="Times New Roman" w:hAnsi="Times New Roman" w:cs="Times New Roman"/>
                <w:b/>
                <w:sz w:val="28"/>
                <w:szCs w:val="28"/>
                <w:lang w:val="kk-KZ"/>
              </w:rPr>
              <w:t>ого</w:t>
            </w:r>
            <w:r w:rsidRPr="003D35F9">
              <w:rPr>
                <w:rFonts w:ascii="Times New Roman" w:hAnsi="Times New Roman" w:cs="Times New Roman"/>
                <w:b/>
                <w:sz w:val="28"/>
                <w:szCs w:val="28"/>
              </w:rPr>
              <w:t xml:space="preserve"> мониторинг</w:t>
            </w:r>
            <w:r w:rsidRPr="003D35F9">
              <w:rPr>
                <w:rFonts w:ascii="Times New Roman" w:hAnsi="Times New Roman" w:cs="Times New Roman"/>
                <w:b/>
                <w:sz w:val="28"/>
                <w:szCs w:val="28"/>
                <w:lang w:val="kk-KZ"/>
              </w:rPr>
              <w:t>а</w:t>
            </w:r>
            <w:r w:rsidRPr="003D35F9">
              <w:rPr>
                <w:rFonts w:ascii="Times New Roman" w:hAnsi="Times New Roman" w:cs="Times New Roman"/>
                <w:b/>
                <w:sz w:val="28"/>
                <w:szCs w:val="28"/>
              </w:rPr>
              <w:t xml:space="preserve"> за их поступлением, возвратом излишне (ошибочно) уплаченных сумм поступлений или их зачетом в счет погашения задолженностей в бюджет;</w:t>
            </w:r>
          </w:p>
        </w:tc>
        <w:tc>
          <w:tcPr>
            <w:tcW w:w="4961"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Cs/>
                <w:sz w:val="28"/>
                <w:szCs w:val="28"/>
                <w:lang w:val="kk-KZ"/>
              </w:rPr>
            </w:pPr>
            <w:r w:rsidRPr="003D35F9">
              <w:rPr>
                <w:rFonts w:ascii="Times New Roman" w:hAnsi="Times New Roman" w:cs="Times New Roman"/>
                <w:bCs/>
                <w:sz w:val="28"/>
                <w:szCs w:val="28"/>
                <w:lang w:val="kk-KZ"/>
              </w:rPr>
              <w:t xml:space="preserve">Приведение в соответствие с абзацами вторым и третьим пункта 7 статьи 52 Бюджетного кодекса, согласно которому органы государственных доходов, уполномоченные органы по неналоговым поступлениям и уполномоченные государственные органы, ответственные за взимание и осуществляющие контроль за поступлениями от продажи основного капитала, сумм погашения бюджетных кредитов, от продажи финансовых активов государства, займов обеспечивают своевременное и полное </w:t>
            </w:r>
            <w:r w:rsidRPr="003D35F9">
              <w:rPr>
                <w:rFonts w:ascii="Times New Roman" w:hAnsi="Times New Roman" w:cs="Times New Roman"/>
                <w:bCs/>
                <w:sz w:val="28"/>
                <w:szCs w:val="28"/>
                <w:lang w:val="kk-KZ"/>
              </w:rPr>
              <w:lastRenderedPageBreak/>
              <w:t>поступление в республиканский или местный бюджет плат, сборов, пошлин, штрафов и других платежей, и осуществляют бюджетный мониторинг за их поступлением, возвратом излишне (ошибочно) уплаченных сумм поступлений или их зачетом в счет погашения задолженностей в бюджет.</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 xml:space="preserve">804) определение перечня уполномоченных органов по неналоговым поступлениям в республиканский бюджет, Национальный фонд Республики Казахстан, Фонд компенсации потерпевшим, Специальный государственный фонд и уполномоченных государственных органов, ответственных за взимание и осуществляющих контроль за поступлениями от продажи основного капитала, трансфертов, сумм погашения бюджетных кредитов, от </w:t>
            </w:r>
            <w:r w:rsidRPr="003D35F9">
              <w:rPr>
                <w:rFonts w:ascii="Times New Roman" w:hAnsi="Times New Roman" w:cs="Times New Roman"/>
                <w:b/>
                <w:sz w:val="28"/>
                <w:szCs w:val="28"/>
                <w:lang w:val="kk-KZ"/>
              </w:rPr>
              <w:lastRenderedPageBreak/>
              <w:t>продажи финансовых активов государства, займов в разрезе неналоговых поступлений;</w:t>
            </w:r>
          </w:p>
        </w:tc>
        <w:tc>
          <w:tcPr>
            <w:tcW w:w="4961"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lastRenderedPageBreak/>
              <w:t xml:space="preserve">Приведение в соответствие с абзацем </w:t>
            </w:r>
            <w:r w:rsidRPr="003D35F9">
              <w:rPr>
                <w:rFonts w:ascii="Times New Roman" w:hAnsi="Times New Roman" w:cs="Times New Roman"/>
                <w:sz w:val="28"/>
                <w:szCs w:val="28"/>
                <w:lang w:val="kk-KZ"/>
              </w:rPr>
              <w:t>пятым</w:t>
            </w:r>
            <w:r w:rsidRPr="003D35F9">
              <w:rPr>
                <w:rFonts w:ascii="Times New Roman" w:hAnsi="Times New Roman" w:cs="Times New Roman"/>
                <w:sz w:val="28"/>
                <w:szCs w:val="28"/>
              </w:rPr>
              <w:t xml:space="preserve"> пункта 7 статьи 52 Бюджетного кодекса, согласно которому </w:t>
            </w:r>
            <w:r w:rsidRPr="003D35F9">
              <w:rPr>
                <w:rFonts w:ascii="Times New Roman" w:hAnsi="Times New Roman" w:cs="Times New Roman"/>
                <w:sz w:val="28"/>
                <w:szCs w:val="28"/>
                <w:lang w:val="kk-KZ"/>
              </w:rPr>
              <w:t>ц</w:t>
            </w:r>
            <w:r w:rsidRPr="003D35F9">
              <w:rPr>
                <w:rFonts w:ascii="Times New Roman" w:hAnsi="Times New Roman" w:cs="Times New Roman"/>
                <w:sz w:val="28"/>
                <w:szCs w:val="28"/>
              </w:rPr>
              <w:t xml:space="preserve">ентральный уполномоченный орган по исполнению бюджета определяет перечень уполномоченных органов по неналоговым поступлениям в республиканский бюджет, Национальный фонд Республики Казахстан, Фонд компенсации потерпевшим, Специальный государственный фонд и уполномоченных государственных органов, ответственных за взимание и осуществляющих контроль за поступлениями от продажи основного капитала, трансфертов, сумм погашения бюджетных кредитов, от продажи финансовых активов государства, </w:t>
            </w:r>
            <w:r w:rsidRPr="003D35F9">
              <w:rPr>
                <w:rFonts w:ascii="Times New Roman" w:hAnsi="Times New Roman" w:cs="Times New Roman"/>
                <w:sz w:val="28"/>
                <w:szCs w:val="28"/>
              </w:rPr>
              <w:lastRenderedPageBreak/>
              <w:t>займов в разрезе неналоговых поступлений.</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805)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805) определение порядка</w:t>
            </w:r>
            <w:r w:rsidRPr="003D35F9">
              <w:rPr>
                <w:rFonts w:ascii="Times New Roman" w:hAnsi="Times New Roman" w:cs="Times New Roman"/>
                <w:b/>
                <w:sz w:val="28"/>
                <w:szCs w:val="28"/>
              </w:rPr>
              <w:t xml:space="preserve"> ежегодно</w:t>
            </w:r>
            <w:r w:rsidRPr="003D35F9">
              <w:rPr>
                <w:rFonts w:ascii="Times New Roman" w:hAnsi="Times New Roman" w:cs="Times New Roman"/>
                <w:b/>
                <w:sz w:val="28"/>
                <w:szCs w:val="28"/>
                <w:lang w:val="kk-KZ"/>
              </w:rPr>
              <w:t>го</w:t>
            </w:r>
            <w:r w:rsidRPr="003D35F9">
              <w:rPr>
                <w:rFonts w:ascii="Times New Roman" w:hAnsi="Times New Roman" w:cs="Times New Roman"/>
                <w:b/>
                <w:sz w:val="28"/>
                <w:szCs w:val="28"/>
              </w:rPr>
              <w:t xml:space="preserve"> формир</w:t>
            </w:r>
            <w:r w:rsidRPr="003D35F9">
              <w:rPr>
                <w:rFonts w:ascii="Times New Roman" w:hAnsi="Times New Roman" w:cs="Times New Roman"/>
                <w:b/>
                <w:sz w:val="28"/>
                <w:szCs w:val="28"/>
                <w:lang w:val="kk-KZ"/>
              </w:rPr>
              <w:t xml:space="preserve">ования </w:t>
            </w:r>
            <w:r w:rsidRPr="003D35F9">
              <w:rPr>
                <w:rFonts w:ascii="Times New Roman" w:hAnsi="Times New Roman" w:cs="Times New Roman"/>
                <w:b/>
                <w:sz w:val="28"/>
                <w:szCs w:val="28"/>
              </w:rPr>
              <w:t>аналитическ</w:t>
            </w:r>
            <w:r w:rsidRPr="003D35F9">
              <w:rPr>
                <w:rFonts w:ascii="Times New Roman" w:hAnsi="Times New Roman" w:cs="Times New Roman"/>
                <w:b/>
                <w:sz w:val="28"/>
                <w:szCs w:val="28"/>
                <w:lang w:val="kk-KZ"/>
              </w:rPr>
              <w:t>ого</w:t>
            </w:r>
            <w:r w:rsidRPr="003D35F9">
              <w:rPr>
                <w:rFonts w:ascii="Times New Roman" w:hAnsi="Times New Roman" w:cs="Times New Roman"/>
                <w:b/>
                <w:sz w:val="28"/>
                <w:szCs w:val="28"/>
              </w:rPr>
              <w:t xml:space="preserve"> отчет</w:t>
            </w:r>
            <w:r w:rsidRPr="003D35F9">
              <w:rPr>
                <w:rFonts w:ascii="Times New Roman" w:hAnsi="Times New Roman" w:cs="Times New Roman"/>
                <w:b/>
                <w:sz w:val="28"/>
                <w:szCs w:val="28"/>
                <w:lang w:val="kk-KZ"/>
              </w:rPr>
              <w:t>а</w:t>
            </w:r>
            <w:r w:rsidRPr="003D35F9">
              <w:rPr>
                <w:rFonts w:ascii="Times New Roman" w:hAnsi="Times New Roman" w:cs="Times New Roman"/>
                <w:b/>
                <w:sz w:val="28"/>
                <w:szCs w:val="28"/>
              </w:rPr>
              <w:t xml:space="preserve"> о бюджетных рисках при разработке проекта закона о республиканском бюджете на очередной плановый период совместно с центральным уполномоченным органом по бюджетной политике, уполномоченным органом по государственному регулированию, контролю и надзору финансового рынка и финансовых организаций и Национальным Банком Республики Казахстан</w:t>
            </w:r>
            <w:r w:rsidRPr="003D35F9">
              <w:rPr>
                <w:rFonts w:ascii="Times New Roman" w:hAnsi="Times New Roman" w:cs="Times New Roman"/>
                <w:b/>
                <w:sz w:val="28"/>
                <w:szCs w:val="28"/>
                <w:lang w:val="kk-KZ"/>
              </w:rPr>
              <w:t>;</w:t>
            </w:r>
          </w:p>
        </w:tc>
        <w:tc>
          <w:tcPr>
            <w:tcW w:w="4961" w:type="dxa"/>
            <w:tcBorders>
              <w:top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t>Приведение в соответствие с пунктом 2 статьи 53 Бюджетного кодекса, согласно которому аналитический отчет о бюджетных рисках формируется ежегодно при разработке проекта закона о республиканском бюджете на очередной плановый период центральным уполномоченным органом по бюджетной политике совместно с центральным уполномоченным органом по бюджетному планированию, центральным уполномоченным органом по исполнению бюджета, уполномоченным органом по государственному регулированию, контролю и надзору финансового рынка и финансовых организаций и Национальным Банком Республики Казахстан в порядке, определенном ими, и направляется в центральный уполномоченный орган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подпункт 806)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r w:rsidRPr="003D35F9">
              <w:rPr>
                <w:rFonts w:ascii="Times New Roman" w:hAnsi="Times New Roman" w:cs="Times New Roman"/>
                <w:b/>
                <w:sz w:val="28"/>
                <w:szCs w:val="28"/>
                <w:lang w:val="kk-KZ"/>
              </w:rPr>
              <w:t>806)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806) </w:t>
            </w:r>
            <w:r w:rsidRPr="003D35F9">
              <w:rPr>
                <w:rFonts w:ascii="Times New Roman" w:hAnsi="Times New Roman" w:cs="Times New Roman"/>
                <w:b/>
                <w:sz w:val="28"/>
                <w:szCs w:val="28"/>
              </w:rPr>
              <w:t>ежегодно</w:t>
            </w:r>
            <w:r w:rsidRPr="003D35F9">
              <w:rPr>
                <w:rFonts w:ascii="Times New Roman" w:hAnsi="Times New Roman" w:cs="Times New Roman"/>
                <w:b/>
                <w:sz w:val="28"/>
                <w:szCs w:val="28"/>
                <w:lang w:val="kk-KZ"/>
              </w:rPr>
              <w:t>е</w:t>
            </w:r>
            <w:r w:rsidRPr="003D35F9">
              <w:rPr>
                <w:rFonts w:ascii="Times New Roman" w:hAnsi="Times New Roman" w:cs="Times New Roman"/>
                <w:b/>
                <w:sz w:val="28"/>
                <w:szCs w:val="28"/>
              </w:rPr>
              <w:t xml:space="preserve"> </w:t>
            </w:r>
            <w:r w:rsidRPr="003D35F9">
              <w:rPr>
                <w:rFonts w:ascii="Times New Roman" w:hAnsi="Times New Roman" w:cs="Times New Roman"/>
                <w:b/>
                <w:sz w:val="28"/>
                <w:szCs w:val="28"/>
                <w:lang w:val="kk-KZ"/>
              </w:rPr>
              <w:t>формирование а</w:t>
            </w:r>
            <w:r w:rsidRPr="003D35F9">
              <w:rPr>
                <w:rFonts w:ascii="Times New Roman" w:hAnsi="Times New Roman" w:cs="Times New Roman"/>
                <w:b/>
                <w:sz w:val="28"/>
                <w:szCs w:val="28"/>
              </w:rPr>
              <w:t>налитическ</w:t>
            </w:r>
            <w:r w:rsidRPr="003D35F9">
              <w:rPr>
                <w:rFonts w:ascii="Times New Roman" w:hAnsi="Times New Roman" w:cs="Times New Roman"/>
                <w:b/>
                <w:sz w:val="28"/>
                <w:szCs w:val="28"/>
                <w:lang w:val="kk-KZ"/>
              </w:rPr>
              <w:t>ого</w:t>
            </w:r>
            <w:r w:rsidRPr="003D35F9">
              <w:rPr>
                <w:rFonts w:ascii="Times New Roman" w:hAnsi="Times New Roman" w:cs="Times New Roman"/>
                <w:b/>
                <w:sz w:val="28"/>
                <w:szCs w:val="28"/>
              </w:rPr>
              <w:t xml:space="preserve"> отчет</w:t>
            </w:r>
            <w:r w:rsidRPr="003D35F9">
              <w:rPr>
                <w:rFonts w:ascii="Times New Roman" w:hAnsi="Times New Roman" w:cs="Times New Roman"/>
                <w:b/>
                <w:sz w:val="28"/>
                <w:szCs w:val="28"/>
                <w:lang w:val="kk-KZ"/>
              </w:rPr>
              <w:t>а</w:t>
            </w:r>
            <w:r w:rsidRPr="003D35F9">
              <w:rPr>
                <w:rFonts w:ascii="Times New Roman" w:hAnsi="Times New Roman" w:cs="Times New Roman"/>
                <w:b/>
                <w:sz w:val="28"/>
                <w:szCs w:val="28"/>
              </w:rPr>
              <w:t xml:space="preserve"> о бюджетных рисках при разработке проекта закона о республиканском бюджете на очередной плановый период совместно </w:t>
            </w:r>
            <w:r w:rsidRPr="003D35F9">
              <w:rPr>
                <w:rFonts w:ascii="Times New Roman" w:hAnsi="Times New Roman" w:cs="Times New Roman"/>
                <w:b/>
                <w:sz w:val="28"/>
                <w:szCs w:val="28"/>
                <w:lang w:val="kk-KZ"/>
              </w:rPr>
              <w:t xml:space="preserve">с </w:t>
            </w:r>
            <w:r w:rsidRPr="003D35F9">
              <w:rPr>
                <w:rFonts w:ascii="Times New Roman" w:hAnsi="Times New Roman" w:cs="Times New Roman"/>
                <w:b/>
                <w:sz w:val="28"/>
                <w:szCs w:val="28"/>
              </w:rPr>
              <w:t>центральным уполномоченным органом по бюджетной политике</w:t>
            </w:r>
            <w:r w:rsidRPr="003D35F9">
              <w:rPr>
                <w:rFonts w:ascii="Times New Roman" w:hAnsi="Times New Roman" w:cs="Times New Roman"/>
                <w:b/>
                <w:sz w:val="28"/>
                <w:szCs w:val="28"/>
                <w:lang w:val="kk-KZ"/>
              </w:rPr>
              <w:t xml:space="preserve">, </w:t>
            </w:r>
            <w:r w:rsidRPr="003D35F9">
              <w:rPr>
                <w:rFonts w:ascii="Times New Roman" w:hAnsi="Times New Roman" w:cs="Times New Roman"/>
                <w:b/>
                <w:sz w:val="28"/>
                <w:szCs w:val="28"/>
              </w:rPr>
              <w:t>уполномоченным органом по государственному регулированию, контролю и надзору финансового рынка и финансовых организаций и Национальным Банком Республики Казахстан в порядке, определенном ими</w:t>
            </w:r>
            <w:r w:rsidRPr="003D35F9">
              <w:rPr>
                <w:rFonts w:ascii="Times New Roman" w:hAnsi="Times New Roman" w:cs="Times New Roman"/>
                <w:b/>
                <w:sz w:val="28"/>
                <w:szCs w:val="28"/>
                <w:lang w:val="kk-KZ"/>
              </w:rPr>
              <w:t>;</w:t>
            </w:r>
          </w:p>
        </w:tc>
        <w:tc>
          <w:tcPr>
            <w:tcW w:w="4961" w:type="dxa"/>
            <w:tcBorders>
              <w:top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пунктом 2 статьи 53 Бюджетного кодекса, согласно которому </w:t>
            </w:r>
            <w:r w:rsidRPr="003D35F9">
              <w:rPr>
                <w:rFonts w:ascii="Times New Roman" w:hAnsi="Times New Roman" w:cs="Times New Roman"/>
                <w:sz w:val="28"/>
                <w:szCs w:val="28"/>
                <w:lang w:val="kk-KZ"/>
              </w:rPr>
              <w:t>а</w:t>
            </w:r>
            <w:r w:rsidRPr="003D35F9">
              <w:rPr>
                <w:rFonts w:ascii="Times New Roman" w:hAnsi="Times New Roman" w:cs="Times New Roman"/>
                <w:sz w:val="28"/>
                <w:szCs w:val="28"/>
              </w:rPr>
              <w:t xml:space="preserve">налитический отчет о бюджетных рисках формируется ежегодно </w:t>
            </w:r>
            <w:bookmarkStart w:id="3" w:name="_Hlk127938512"/>
            <w:r w:rsidRPr="003D35F9">
              <w:rPr>
                <w:rFonts w:ascii="Times New Roman" w:hAnsi="Times New Roman" w:cs="Times New Roman"/>
                <w:sz w:val="28"/>
                <w:szCs w:val="28"/>
              </w:rPr>
              <w:t>при разработке проекта закона о республиканском бюджете</w:t>
            </w:r>
            <w:bookmarkEnd w:id="3"/>
            <w:r w:rsidRPr="003D35F9">
              <w:rPr>
                <w:rFonts w:ascii="Times New Roman" w:hAnsi="Times New Roman" w:cs="Times New Roman"/>
                <w:sz w:val="28"/>
                <w:szCs w:val="28"/>
              </w:rPr>
              <w:t xml:space="preserve"> на очередной плановый период центральным уполномоченным органом по бюджетной политике совместно с центральным уполномоченным органом по бюджетному планированию, центральным уполномоченным органом по исполнению бюджета, уполномоченным органом по государственному регулированию, контролю и надзору финансового рынка и финансовых организаций и Национальным Банком Республики Казахстан в порядке, определенном ими, и направляется в центральный уполномоченный орган по бюджетному планированию.</w:t>
            </w:r>
          </w:p>
          <w:p w:rsidR="009751C8" w:rsidRPr="003D35F9" w:rsidRDefault="009751C8" w:rsidP="000402EE">
            <w:pPr>
              <w:spacing w:after="0" w:line="240" w:lineRule="auto"/>
              <w:ind w:firstLine="247"/>
              <w:contextualSpacing/>
              <w:jc w:val="both"/>
              <w:rPr>
                <w:rFonts w:ascii="Times New Roman" w:hAnsi="Times New Roman" w:cs="Times New Roman"/>
                <w:sz w:val="28"/>
                <w:szCs w:val="28"/>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807) определение порядка и перечня уменьшения размера выплат или освобождения от уплаты поступлений, указанных в </w:t>
            </w:r>
            <w:r w:rsidRPr="003D35F9">
              <w:rPr>
                <w:rFonts w:ascii="Times New Roman" w:hAnsi="Times New Roman" w:cs="Times New Roman"/>
                <w:b/>
                <w:sz w:val="28"/>
                <w:szCs w:val="28"/>
                <w:lang w:val="kk-KZ"/>
              </w:rPr>
              <w:lastRenderedPageBreak/>
              <w:t>пункте 2 статьи 56 Бюджетного кодекса Республики Казахстан, в отношении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подпунктом 1) пункта 3 статьи 56 Бюджетного кодекса, согласно которому уменьшение размера выплат или освобождение от уплаты </w:t>
            </w:r>
            <w:r w:rsidRPr="003D35F9">
              <w:rPr>
                <w:rFonts w:ascii="Times New Roman" w:hAnsi="Times New Roman" w:cs="Times New Roman"/>
                <w:sz w:val="28"/>
                <w:szCs w:val="28"/>
                <w:lang w:val="kk-KZ"/>
              </w:rPr>
              <w:lastRenderedPageBreak/>
              <w:t>поступлений, указанных в пункте 2 настоящей статьи, подлежит обязательному рассмотрению соответствующей бюджетной комиссией в порядке и по перечню, которые в отношении государственных предприятий, акционерных обществ, товариществ с ограниченной ответственностью, государственные пакеты акций (доли участия в уставном капитале) которых находятся в республиканской собственности, определяются уполномоченным органом по государственному имуществу совместно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808) утверждение перечня организаций нефтяного сектора на следующий финансовый год в декабре текущего финансового года совместно с компетентным органом, осуществляющим реализацию государственной политики в сфере недропользования, </w:t>
            </w:r>
            <w:r w:rsidRPr="003D35F9">
              <w:rPr>
                <w:rFonts w:ascii="Times New Roman" w:hAnsi="Times New Roman" w:cs="Times New Roman"/>
                <w:b/>
                <w:sz w:val="28"/>
                <w:szCs w:val="28"/>
                <w:lang w:val="kk-KZ"/>
              </w:rPr>
              <w:lastRenderedPageBreak/>
              <w:t>заключения и исполнения нефтяных контрактов;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пятым пункта 3 статьи 58 Бюджетного кодекса, согласно которому перечень организаций нефтяного сектора на следующий финансовый год утверждается в декабре текущего финансового года совместно с центральным уполномоченным органом по исполнению бюджета и компетентным органом, </w:t>
            </w:r>
            <w:r w:rsidRPr="003D35F9">
              <w:rPr>
                <w:rFonts w:ascii="Times New Roman" w:hAnsi="Times New Roman" w:cs="Times New Roman"/>
                <w:sz w:val="28"/>
                <w:szCs w:val="28"/>
                <w:lang w:val="kk-KZ"/>
              </w:rPr>
              <w:lastRenderedPageBreak/>
              <w:t>осуществляющим реализацию государственной политики в сфере недропользования, заключения и исполнения нефтяных контрактов.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809)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809) согласование порядка планирования расходов из бюджета в фонд социального медицинского страхования путем выделения трансфертов юридическим лицам, составления отчетности об использовании бюджетных средств, формы и сроки ее представления, а также требования к предоставляемой информации о ходе и результатах использования бюджетных средств, разрабатываемого и утверждаемого уполномоченным органом в области здравоохранения;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3 статьи 67 Бюджетного кодекса, согласно которому порядок планирования расходов из бюджета в фонд социального медицинского страхования путем выделения трансфертов юридическим лицам, составления отчетности об использовании бюджетных средств, формы и сроки ее представления, а также требования к предоставляемой информации о ходе и результатах использования бюджетных средств разрабатываются и утверждаются уполномоченным органом в области здравоохранения по согласованию с центральными уполномоченными органами по бюджетному планированию и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810) разработка и утверждение натуральных норм;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пятым пункта 3 статьи 70 Бюджетного кодекса, согласно которому натуральные нормы разрабатываются и </w:t>
            </w:r>
            <w:r w:rsidRPr="003D35F9">
              <w:rPr>
                <w:rFonts w:ascii="Times New Roman" w:hAnsi="Times New Roman" w:cs="Times New Roman"/>
                <w:sz w:val="28"/>
                <w:szCs w:val="28"/>
                <w:lang w:val="kk-KZ"/>
              </w:rPr>
              <w:lastRenderedPageBreak/>
              <w:t>утверждаются центральными государственными органами по согласованию с центральным уполномоченным органом по бюджетному планированию, если иное не предусмотрено законодательством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811) согласование натуральных норм, разрабатываемых и утверждаемых центральными государственными органами;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пятым пункта 3 статьи 70 Бюджетного кодекса, согласно которому натуральные нормы разрабатываются и утверждаются центральными государственными органами по согласованию с центральным уполномоченным органом по бюджетному планированию, если иное не предусмотрено законодательством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812) организация планирования бюджета и координация деятельности администраторов бюджетных программ и уполномоченных органов по планированию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4 статьи 70 Бюджетного кодекса, согласно которому организация планирования бюджета и координация деятельности администраторов бюджетных программ и уполномоченных органов по планированию бюджета возлагаются на центральный уполномоченный орган по бюджетному планированию и </w:t>
            </w:r>
            <w:r w:rsidRPr="003D35F9">
              <w:rPr>
                <w:rFonts w:ascii="Times New Roman" w:hAnsi="Times New Roman" w:cs="Times New Roman"/>
                <w:sz w:val="28"/>
                <w:szCs w:val="28"/>
                <w:lang w:val="kk-KZ"/>
              </w:rPr>
              <w:lastRenderedPageBreak/>
              <w:t>соответствующие местные уполномоченные органы по государственному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813) обеспечение сбалансированности соответствующих бюджетов;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70 Бюджетного кодекса, согласно которому центральный уполномоченный орган по бюджетному планированию и соответствующие местные уполномоченные органы по государственному планированию обеспечивают сбалансированность соответствующих бюджетов.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85"/>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814) определение порядка планирования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7 статьи 70 Бюджетного кодекса, согласно которому порядок планирования бюджета определяется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815) утверждение порядка определения и доведения лимитов расходов администраторов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14 статьи 74 Бюджетного кодекса, согласно которому порядок определения и доведения лимитов расходов администраторов бюджетных программ утверждается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816)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816) рассмотрение бюджетных запросов администраторов бюджетных программ, осуществление анализа на соответствие лимитам и требованиям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405"/>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подпунктом 6) пункта 1 статьи 71 Бюджетного кодекса, согласно которому к процедурам процесса планирования бюджета относится рассмотрение центральным уполномоченным органом по бюджетному планированию или местным уполномоченным органом по государственному планированию бюджетных запросов администраторов бюджетных программ, осуществление анализа на соответствие лимитам и требованиям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817)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817) принятие мер для устранения расхождений между установленным лимитом и бюджетным запросом и формирование заключения к бюджетному запросу администратора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lang w:val="kk-KZ"/>
              </w:rPr>
            </w:pPr>
            <w:r w:rsidRPr="003D35F9">
              <w:rPr>
                <w:rFonts w:ascii="Times New Roman" w:hAnsi="Times New Roman"/>
                <w:sz w:val="28"/>
                <w:szCs w:val="28"/>
              </w:rPr>
              <w:t xml:space="preserve">Приведение в соответствие с подпунктом 7) пункта 1 статьи 71 Бюджетного кодекса, согласно которому к процедурам процесса планирования бюджета относится принятие центральным уполномоченным органом по бюджетному планированию или местным уполномоченным органом по государственному планированию мер для устранения расхождений между установленным лимитом и бюджетным запросом и формирование заключения к </w:t>
            </w:r>
            <w:r w:rsidRPr="003D35F9">
              <w:rPr>
                <w:rFonts w:ascii="Times New Roman" w:hAnsi="Times New Roman"/>
                <w:sz w:val="28"/>
                <w:szCs w:val="28"/>
              </w:rPr>
              <w:lastRenderedPageBreak/>
              <w:t>бюджетному запросу администратора бюджетных программ</w:t>
            </w:r>
            <w:r w:rsidRPr="003D35F9">
              <w:rPr>
                <w:rFonts w:ascii="Times New Roman" w:hAnsi="Times New Roman"/>
                <w:sz w:val="28"/>
                <w:szCs w:val="28"/>
                <w:lang w:val="kk-KZ"/>
              </w:rPr>
              <w:t>.</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818)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818) формирование заключений к бюджетным запросам администраторов бюджетных программ и вынесение их на рассмотрение Республиканской бюджетной комиссии;</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подпунктом </w:t>
            </w:r>
            <w:r w:rsidRPr="003D35F9">
              <w:rPr>
                <w:rFonts w:ascii="Times New Roman" w:hAnsi="Times New Roman"/>
                <w:sz w:val="28"/>
                <w:szCs w:val="28"/>
                <w:lang w:val="kk-KZ"/>
              </w:rPr>
              <w:t>8</w:t>
            </w:r>
            <w:r w:rsidRPr="003D35F9">
              <w:rPr>
                <w:rFonts w:ascii="Times New Roman" w:hAnsi="Times New Roman"/>
                <w:sz w:val="28"/>
                <w:szCs w:val="28"/>
              </w:rPr>
              <w:t>) пункта 1 статьи 71 Бюджетного кодекса, согласно которому к процедурам процесса планирования бюджета относится вынесение центральным уполномоченным органом по бюджетному планированию или местным уполномоченным органом по государственному планированию на рассмотрение соответствующей бюджетной комиссии заключений к бюджетным запросам администраторов бюджетных программ и выработка соответствующей бюджетной комиссией предложений по ним и при необходимости доработка.</w:t>
            </w:r>
          </w:p>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Приведение в соответствие с пунктом 1</w:t>
            </w:r>
            <w:r w:rsidRPr="003D35F9">
              <w:rPr>
                <w:rFonts w:ascii="Times New Roman" w:hAnsi="Times New Roman"/>
                <w:sz w:val="28"/>
                <w:szCs w:val="28"/>
                <w:lang w:val="kk-KZ"/>
              </w:rPr>
              <w:t>6</w:t>
            </w:r>
            <w:r w:rsidRPr="003D35F9">
              <w:rPr>
                <w:rFonts w:ascii="Times New Roman" w:hAnsi="Times New Roman"/>
                <w:sz w:val="28"/>
                <w:szCs w:val="28"/>
              </w:rPr>
              <w:t xml:space="preserve"> статьи 7</w:t>
            </w:r>
            <w:r w:rsidRPr="003D35F9">
              <w:rPr>
                <w:rFonts w:ascii="Times New Roman" w:hAnsi="Times New Roman"/>
                <w:sz w:val="28"/>
                <w:szCs w:val="28"/>
                <w:lang w:val="kk-KZ"/>
              </w:rPr>
              <w:t>5</w:t>
            </w:r>
            <w:r w:rsidRPr="003D35F9">
              <w:rPr>
                <w:rFonts w:ascii="Times New Roman" w:hAnsi="Times New Roman"/>
                <w:sz w:val="28"/>
                <w:szCs w:val="28"/>
              </w:rPr>
              <w:t xml:space="preserve"> Бюджетного кодекса, согласно которому центральный уполномоченный орган по бюджетному планированию и (или) соответствующий местный уполномоченный орган по государственному планированию по итогам рассмотрения бюджетных </w:t>
            </w:r>
            <w:r w:rsidRPr="003D35F9">
              <w:rPr>
                <w:rFonts w:ascii="Times New Roman" w:hAnsi="Times New Roman"/>
                <w:sz w:val="28"/>
                <w:szCs w:val="28"/>
              </w:rPr>
              <w:lastRenderedPageBreak/>
              <w:t>запросов администраторов бюджетных программ формируют заключения и вносят на рассмотрение соответствующей бюджетной комиссии.</w:t>
            </w:r>
          </w:p>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Приведение в соответствие с абзацем вторым пункта 3 статьи 95 Бюджетного кодекса, согласно которому центральный уполномоченный орган по бюджетному планированию в течение пяти рабочих дней рассматривает бюджетные запросы, готовит по ним заключения и вносит на рассмотрение Республиканской бюджетной комиссии.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819)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819)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248"/>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819) формирование агрегированной сводной информации о паспортах бюджетных программ администраторов бюджетных программ соответствующего бюджета;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lang w:val="kk-KZ"/>
              </w:rPr>
            </w:pPr>
            <w:r w:rsidRPr="003D35F9">
              <w:rPr>
                <w:rFonts w:ascii="Times New Roman" w:hAnsi="Times New Roman"/>
                <w:sz w:val="28"/>
                <w:szCs w:val="28"/>
                <w:lang w:val="kk-KZ"/>
              </w:rPr>
              <w:t xml:space="preserve">Приведение в соответствие с пунктом 19 статьи 75 Бюджетного кодекса, согласно которому центральный уполномоченный орган по бюджетному планированию и местный уполномоченный орган по государственному планированию на основании предложений соответствующей бюджетной комиссии формируют агрегированную сводную информацию о паспортах бюджетных программ администраторов бюджетных программ соответствующего бюджета, содержащую количественные сведения </w:t>
            </w:r>
            <w:r w:rsidRPr="003D35F9">
              <w:rPr>
                <w:rFonts w:ascii="Times New Roman" w:hAnsi="Times New Roman"/>
                <w:sz w:val="28"/>
                <w:szCs w:val="28"/>
                <w:lang w:val="kk-KZ"/>
              </w:rPr>
              <w:lastRenderedPageBreak/>
              <w:t>о целях, целевых индикаторах и конечных результатах, степени их достижения и взаимоувязке с предусмотренными бюджетными средствами.</w:t>
            </w:r>
          </w:p>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Приведение в соответствие с подпунктом 9) пункта 1 статьи 71 Бюджетного кодекса, согласно которому к процедурам процесса планирования бюджета относится формирование центральным уполномоченным органом по бюджетному планированию или местным уполномоченным органом по государственному планированию на основании предложений соответствующей бюджетной комиссии агрегированной сводной информации о паспортах бюджетных программ.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820)</w:t>
            </w:r>
            <w:r w:rsidRPr="003D35F9">
              <w:rPr>
                <w:rFonts w:ascii="Times New Roman" w:hAnsi="Times New Roman" w:cs="Times New Roman"/>
                <w:sz w:val="28"/>
                <w:szCs w:val="28"/>
                <w:lang w:val="kk-KZ"/>
              </w:rPr>
              <w:t xml:space="preserve"> </w:t>
            </w:r>
            <w:r w:rsidRPr="003D35F9">
              <w:rPr>
                <w:rFonts w:ascii="Times New Roman" w:hAnsi="Times New Roman" w:cs="Times New Roman"/>
                <w:b/>
                <w:sz w:val="28"/>
                <w:szCs w:val="28"/>
                <w:lang w:val="kk-KZ"/>
              </w:rPr>
              <w:t>отсутствует</w:t>
            </w:r>
          </w:p>
        </w:tc>
        <w:tc>
          <w:tcPr>
            <w:tcW w:w="3686" w:type="dxa"/>
            <w:tcBorders>
              <w:top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820) внесение проекта республиканского бюджета на рассмотрение в Правительство Республики Казахстан, Высшую аудиторскую палату Республики Казахстан, Республиканскую бюджетную комиссию;</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sz w:val="28"/>
                <w:szCs w:val="28"/>
              </w:rPr>
            </w:pPr>
            <w:r w:rsidRPr="003D35F9">
              <w:rPr>
                <w:rFonts w:ascii="Times New Roman" w:hAnsi="Times New Roman"/>
                <w:sz w:val="28"/>
                <w:szCs w:val="28"/>
              </w:rPr>
              <w:t xml:space="preserve">Приведение в соответствие с подпунктом 11) пункта 1 статьи 71 Бюджетного кодекса, согласно которому к процедурам процесса планирования бюджета относится внесение центральным уполномоченным органом по бюджетному планированию проекта республиканского бюджета в </w:t>
            </w:r>
            <w:r w:rsidRPr="003D35F9">
              <w:rPr>
                <w:rFonts w:ascii="Times New Roman" w:hAnsi="Times New Roman"/>
                <w:sz w:val="28"/>
                <w:szCs w:val="28"/>
              </w:rPr>
              <w:lastRenderedPageBreak/>
              <w:t>Правительство Республики Казахстан, Высшую аудиторскую палату Республики Казахстан.</w:t>
            </w:r>
          </w:p>
          <w:p w:rsidR="009751C8" w:rsidRPr="003D35F9" w:rsidRDefault="009751C8" w:rsidP="000402EE">
            <w:pPr>
              <w:spacing w:after="0" w:line="240" w:lineRule="auto"/>
              <w:ind w:firstLine="390"/>
              <w:contextualSpacing/>
              <w:jc w:val="both"/>
              <w:rPr>
                <w:rFonts w:ascii="Times New Roman" w:hAnsi="Times New Roman"/>
                <w:sz w:val="28"/>
                <w:szCs w:val="28"/>
              </w:rPr>
            </w:pPr>
            <w:r w:rsidRPr="003D35F9">
              <w:rPr>
                <w:rFonts w:ascii="Times New Roman" w:hAnsi="Times New Roman"/>
                <w:sz w:val="28"/>
                <w:szCs w:val="28"/>
              </w:rPr>
              <w:t>Приведение в соответствие с пунктом 1 статьи 86 Бюджетного кодекса, согласно которому центральный уполномоченный орган по бюджетному планированию составляет проект республиканского бюджета и вносит его на рассмотрение Республиканской бюджетной комиссии.</w:t>
            </w:r>
          </w:p>
          <w:p w:rsidR="009751C8" w:rsidRPr="003D35F9" w:rsidRDefault="009751C8" w:rsidP="000402EE">
            <w:pPr>
              <w:spacing w:after="0" w:line="240" w:lineRule="auto"/>
              <w:ind w:firstLine="390"/>
              <w:contextualSpacing/>
              <w:jc w:val="both"/>
              <w:rPr>
                <w:rFonts w:ascii="Times New Roman" w:hAnsi="Times New Roman"/>
                <w:sz w:val="28"/>
                <w:szCs w:val="28"/>
              </w:rPr>
            </w:pPr>
            <w:r w:rsidRPr="003D35F9">
              <w:rPr>
                <w:rFonts w:ascii="Times New Roman" w:hAnsi="Times New Roman"/>
                <w:sz w:val="28"/>
                <w:szCs w:val="28"/>
              </w:rPr>
              <w:t>Приведение в соответствие с пунктом 2 статьи 86 Бюджетного кодекса, согласно которому центральный уполномоченный орган по бюджетному планированию не позднее 1 августа текущего финансового года представляет проект республиканского бюджета на рассмотрение в Высшую аудиторскую палату Республики Казахстан для проведения предварительной оценки по основным направлениям расходов проекта республиканского бюджета в соответствии с законодательством Республики Казахстан о государственном аудите и финансовом контроле.</w:t>
            </w:r>
          </w:p>
          <w:p w:rsidR="009751C8" w:rsidRPr="003D35F9" w:rsidRDefault="009751C8" w:rsidP="000402EE">
            <w:pPr>
              <w:spacing w:after="0" w:line="240" w:lineRule="auto"/>
              <w:ind w:firstLine="390"/>
              <w:contextualSpacing/>
              <w:jc w:val="both"/>
              <w:rPr>
                <w:rFonts w:ascii="Times New Roman" w:hAnsi="Times New Roman"/>
                <w:sz w:val="28"/>
                <w:szCs w:val="28"/>
                <w:lang w:val="kk-KZ"/>
              </w:rPr>
            </w:pPr>
            <w:r w:rsidRPr="003D35F9">
              <w:rPr>
                <w:rFonts w:ascii="Times New Roman" w:hAnsi="Times New Roman"/>
                <w:sz w:val="28"/>
                <w:szCs w:val="28"/>
              </w:rPr>
              <w:lastRenderedPageBreak/>
              <w:t>Приведение в соответствие с пунктом 7 статьи 86 Бюджетного кодекса, согласно которому</w:t>
            </w:r>
            <w:r w:rsidRPr="003D35F9">
              <w:rPr>
                <w:rFonts w:ascii="Times New Roman" w:hAnsi="Times New Roman"/>
                <w:sz w:val="28"/>
                <w:szCs w:val="28"/>
                <w:lang w:val="kk-KZ"/>
              </w:rPr>
              <w:t xml:space="preserve"> центральный уполномоченный орган по бюджетному планированию не позднее 15 августа текущего финансового года представляет проект закона о республиканском бюджете на рассмотрение в Правительство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821) формирование перечня безусловных базовых расходов постоянного характера, включающие текущие административные расходы администраторов бюджетных программ и иные расходы утвержденного (уточненного, скорректированного) республиканского бюджета на текущий финансовый год;</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подпунктом 1) пункта 5 статьи 74 Бюджетного кодекса, согласно которому в составе лимита расходов администратора республиканских бюджетных программ определяются следующие обязательные блоки расходов: 1) безусловные базовые расходы постоянного характера, включающие текущие административные расходы администраторов бюджетных программ и иные расходы утвержденного (уточненного, скорректированного) республиканского бюджета на текущий финансовый год, по перечню, формируемому центральным </w:t>
            </w:r>
            <w:r w:rsidRPr="003D35F9">
              <w:rPr>
                <w:rFonts w:ascii="Times New Roman" w:hAnsi="Times New Roman" w:cs="Times New Roman"/>
                <w:sz w:val="28"/>
                <w:szCs w:val="28"/>
                <w:lang w:val="kk-KZ"/>
              </w:rPr>
              <w:lastRenderedPageBreak/>
              <w:t>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822) формирование перечня соответствующих бюджетных программ (подпрограмм) в разрезе областей, городов республиканского значения, столицы с указанием сумм расходов на трехлетний период и направление его в центральный уполномоченный орган по бюджетной политике для включения в объемы целевых трансфертов общего характера;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18 статьи 75 Бюджетного кодекса, согласно которому в год планирования трансфертов общего характера в случае, если Республиканской бюджетной комиссией выработано предложение о передаче отдельных расходов в местный бюджет, центральный уполномоченный орган по бюджетному планированию формирует перечень соответствующих бюджетных программ (подпрограмм) в разрезе областей, городов республиканского значения, столицы с указанием сумм расходов на трехлетний период и направляет его в центральный уполномоченный орган по бюджетной политике для включения в объемы целевых трансфертов общего характера.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823) определение порядка составления, представления, рассмотрения бюджетного запроса;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23 статьи 75 Бюджетного кодекса, согласно которому порядок составления, представления, рассмотрения бюджетного запроса определяется центральным </w:t>
            </w:r>
            <w:r w:rsidRPr="003D35F9">
              <w:rPr>
                <w:rFonts w:ascii="Times New Roman" w:hAnsi="Times New Roman" w:cs="Times New Roman"/>
                <w:sz w:val="28"/>
                <w:szCs w:val="28"/>
                <w:lang w:val="kk-KZ"/>
              </w:rPr>
              <w:lastRenderedPageBreak/>
              <w:t>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824) определение порядка и периодичности перечисления трансфертов общего характера;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7 статьи 79 Бюджетного кодекса, согласно которому порядок и периодичность перечисления трансфертов общего характера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825) согласование отраслевых методик финансирования прогнозных объемов капитальных затрат и затрат на развитие местных бюджетов, разрабатываемых и утверждаемых соответствующими центральными отраслевыми государственными органами;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пятым пункта 4 статьи 80 Бюджетного кодекса, согласно которому прогнозные объемы капитальных затрат и затрат на развитие местных бюджетов рассчитываются в соответствии с отраслевыми методиками их финансирования, разрабатываемыми и утверждаемыми соответствующими центральными отраслевыми государственными органами по согласованию с местными исполнительными органами, центральным уполномоченным органом по бюджетной политике и центральным уполномоченным органом по бюджетному планированию, и включаются в объемы нецелевых </w:t>
            </w:r>
            <w:r w:rsidRPr="003D35F9">
              <w:rPr>
                <w:rFonts w:ascii="Times New Roman" w:hAnsi="Times New Roman" w:cs="Times New Roman"/>
                <w:sz w:val="28"/>
                <w:szCs w:val="28"/>
                <w:lang w:val="kk-KZ"/>
              </w:rPr>
              <w:lastRenderedPageBreak/>
              <w:t>трансфертов общего характера абсолютными суммами в соответствии с типовой методикой расчетов трансфертов общего характера, определенной частью первой настоящего пункта.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826) разработка республиканского бюджета на плановый период;</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 статьи 85 Бюджетного кодекса, согласно которому республиканский бюджет ежегодно разрабатывается на плановый период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827) разработка проекта указа Президента Республики Казахстан о республиканском финансовом плане на первый квартал очередного финансового года, а также проекта постановления Правительства Республики Казахстан о его реализации;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4 статьи 90 Бюджетного кодекса, согласно которому проект указа Президента Республики Казахстан о республиканском финансовом плане на первый квартал очередного финансового года, а также проект постановления Правительства Республики Казахстан о его реализации разрабатываются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828) разработка проектов постановлений Правительства Республики </w:t>
            </w:r>
            <w:r w:rsidRPr="003D35F9">
              <w:rPr>
                <w:rFonts w:ascii="Times New Roman" w:hAnsi="Times New Roman" w:cs="Times New Roman"/>
                <w:b/>
                <w:sz w:val="28"/>
                <w:szCs w:val="28"/>
                <w:lang w:val="kk-KZ"/>
              </w:rPr>
              <w:lastRenderedPageBreak/>
              <w:t>Казахстан о реализации закона о республиканском бюджете;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четвертым пункта 1 статьи 93 Бюджетного кодекса, согласно </w:t>
            </w:r>
            <w:r w:rsidRPr="003D35F9">
              <w:rPr>
                <w:rFonts w:ascii="Times New Roman" w:hAnsi="Times New Roman" w:cs="Times New Roman"/>
                <w:sz w:val="28"/>
                <w:szCs w:val="28"/>
                <w:lang w:val="kk-KZ"/>
              </w:rPr>
              <w:lastRenderedPageBreak/>
              <w:t>которому проекты постановлений Правительства Республики Казахстан и местных исполнительных органов о реализации закона о республиканском бюджете и решения маслихата о местном бюджете разрабатываются соответственно центральным уполномоченным органом по бюджетному планированию и местным уполномоченным органом по государственному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829)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829)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829) составление проекта уточненного республиканского бюджета с учетом предложения Республиканской бюджетной комиссии и внесение его на рассмотрение Республиканской бюджетной комиссии, затем в Высшую аудиторскую палату Республики Казахстан для проведения предварительной оценки проекта уточненного республиканского бюджета по основным </w:t>
            </w:r>
            <w:r w:rsidRPr="003D35F9">
              <w:rPr>
                <w:rFonts w:ascii="Times New Roman" w:hAnsi="Times New Roman" w:cs="Times New Roman"/>
                <w:b/>
                <w:sz w:val="28"/>
                <w:szCs w:val="28"/>
                <w:lang w:val="kk-KZ"/>
              </w:rPr>
              <w:lastRenderedPageBreak/>
              <w:t>направлениям его расходов в соответствии с законодательством Республики Казахстан о государственном аудите и финансовом контроле;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4 статьи 95 Бюджетного кодекса, согласно которому с учетом предложения Республиканской бюджетной комиссии центральный уполномоченный орган по бюджетному планированию в течение пяти рабочих дней составляет проект уточненного республиканского бюджета и вносит его на рассмотрение Республиканской бюджетной комиссии, затем в Высшую аудиторскую палату Республики Казахстан для проведения предварительной оценки проекта уточненного республиканского бюджета по основным направлениям его расходов в соответствии с </w:t>
            </w:r>
            <w:r w:rsidRPr="003D35F9">
              <w:rPr>
                <w:rFonts w:ascii="Times New Roman" w:hAnsi="Times New Roman" w:cs="Times New Roman"/>
                <w:sz w:val="28"/>
                <w:szCs w:val="28"/>
                <w:lang w:val="kk-KZ"/>
              </w:rPr>
              <w:lastRenderedPageBreak/>
              <w:t>законодательством Республики Казахстан о государственном аудите и финансовом контроле.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830) составление проекта закона о внесении изменений и дополнений в закон о республиканском бюджете и представление его на рассмотрение в Правительство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95 Бюджетного кодекса, согласно которому центральный уполномоченный орган по бюджетному планированию на основе предложения Республиканской бюджетной комиссии по проекту уточненного республиканского бюджета составляет проект закона о внесении изменений и дополнений в закон о республиканском бюджете и представляет его на рассмотрение в Правительство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831) определение порядка внесения изменений и дополнений в сводный план поступлений и финансирования по платежам, сводный план финансирования по обязательствам на очередной финансовый год;</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1 статьи 98 Бюджетного кодекса, согласно которому корректировкой бюджета является процесс изменения показателей утвержденного (уточненного) бюджета на основании постановлений Правительства Республики Казахстан и местных исполнительных органов, </w:t>
            </w:r>
            <w:r w:rsidRPr="003D35F9">
              <w:rPr>
                <w:rFonts w:ascii="Times New Roman" w:hAnsi="Times New Roman" w:cs="Times New Roman"/>
                <w:sz w:val="28"/>
                <w:szCs w:val="28"/>
                <w:lang w:val="kk-KZ"/>
              </w:rPr>
              <w:lastRenderedPageBreak/>
              <w:t>решений акимов городов районного значения, сел, поселков, сельских округов и иных нормативных правовых актов Республики Казахстан посредством внесения изменений и дополнений в сводный план поступлений и финансирования по платежам, сводный план финансирования по обязательствам на очередной финансовый год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832) предоставление информации об изменениях показателей утвержденного (уточненного) республиканского бюджета в Парламент Республики Казахстан в случаях, предусмотренных подпунктом 2) пункта 2 статьи 98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подпункта 2) пункта 2 статьи 98 Бюджетного кодекса, согласно которому центральный уполномоченный орган по бюджетному планированию после проведения корректировки республиканского бюджета в случаях, предусмотренных подпунктом 2) пункта 2 статьи 98 Кодекса, предоставляет информацию об изменениях показателей утвержденного (уточненного) республиканского бюджета в Парламент Республики Казахстан не позднее пяти рабочих дней.</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833) составление перечня и объемов бюджетных программ для финансирования мероприятий чрезвычайного или военного положения и внесение их на рассмотрение Республиканской бюджетной комиссии;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2 статьи 100 Бюджетного кодекса, согласно которому центральный уполномоченный орган по бюджетному планированию составляет перечень и объемы бюджетных программ для финансирования мероприятий чрезвычайного или военного положения и вносит их на рассмотрение Республиканской бюджетной комиссии.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834) составление проекта указа Президента Республики Казахстан о чрезвычайном государственном бюджете;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100 Бюджетного кодекса, согласно которому после одобрения Республиканской бюджетной комиссией указанных в пункте 2 статьи 100 Кодекса перечней и объемов бюджетных программ центральный уполномоченный орган по бюджетному планированию составляет проект указа Президента Республики Казахстан о чрезвычайном государственном бюджете.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835) определение порядка по утверждению, представлению и исполнению плана поступлений и расходов </w:t>
            </w:r>
            <w:r w:rsidRPr="003D35F9">
              <w:rPr>
                <w:rFonts w:ascii="Times New Roman" w:hAnsi="Times New Roman" w:cs="Times New Roman"/>
                <w:b/>
                <w:sz w:val="28"/>
                <w:szCs w:val="28"/>
                <w:lang w:val="kk-KZ"/>
              </w:rPr>
              <w:lastRenderedPageBreak/>
              <w:t>денег от реализации товаров (работ, услуг) государственного учреждения, остающихся в его распоряжении, и сводного плана поступлений и расходов денег от реализации государственными учреждениями товаров (работ, услуг), остающихся в их распоряжении;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6 статьи 102 Бюджетного кодекса, согласно которому порядок составления, утверждения, представления и исполнения плана </w:t>
            </w:r>
            <w:r w:rsidRPr="003D35F9">
              <w:rPr>
                <w:rFonts w:ascii="Times New Roman" w:hAnsi="Times New Roman" w:cs="Times New Roman"/>
                <w:sz w:val="28"/>
                <w:szCs w:val="28"/>
                <w:lang w:val="kk-KZ"/>
              </w:rPr>
              <w:lastRenderedPageBreak/>
              <w:t>поступлений и расходов денег от реализации товаров (работ, услуг) государственного учреждения, остающихся в его распоряжении, и сводного плана поступлений и расходов денег от реализации государственными учреждениями товаров (работ, услуг), остающихся в их распоряжении,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836) составление сводного плана по поступлениям республиканского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подпунктом 3) статьи 103 Бюджетного кодекса, согласно которому к процедурам исполнения бюджета относится составление центральным уполномоченным органом по исполнению бюджета сводного плана по поступлениям республиканского бюджета, государственным казначейством и (или) местным уполномоченным органом по исполнению бюджета соответственно сводного плана финансирования по обязательствам, сводного плана поступлений и финансирования по </w:t>
            </w:r>
            <w:r w:rsidRPr="003D35F9">
              <w:rPr>
                <w:rFonts w:ascii="Times New Roman" w:hAnsi="Times New Roman" w:cs="Times New Roman"/>
                <w:sz w:val="28"/>
                <w:szCs w:val="28"/>
                <w:lang w:val="kk-KZ"/>
              </w:rPr>
              <w:lastRenderedPageBreak/>
              <w:t>платежам по республиканскому и местному бюджетам.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837) определение порядка казначейского исполнения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104 Бюджетного кодекса, согласно которому казначейское исполнение бюджета обеспечивается государственным казначейством и органами государственного казначейства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838) определение порядка и случаев по внесению изменений и дополнений в бюджетную программу (подпрограмму) при перераспределении бюджетных средств в пределах одной бюджетной программы между подпрограммами, в пределах одной бюджетной подпрограммы между мероприятиями, проектами, регионами без изменения годового объема расходов по бюджетной </w:t>
            </w:r>
            <w:r w:rsidRPr="003D35F9">
              <w:rPr>
                <w:rFonts w:ascii="Times New Roman" w:hAnsi="Times New Roman" w:cs="Times New Roman"/>
                <w:b/>
                <w:sz w:val="28"/>
                <w:szCs w:val="28"/>
                <w:lang w:val="kk-KZ"/>
              </w:rPr>
              <w:lastRenderedPageBreak/>
              <w:t>программе с сохранением конечного результата,</w:t>
            </w:r>
            <w:r w:rsidRPr="003D35F9">
              <w:t xml:space="preserve"> </w:t>
            </w:r>
            <w:r w:rsidRPr="003D35F9">
              <w:rPr>
                <w:rFonts w:ascii="Times New Roman" w:hAnsi="Times New Roman" w:cs="Times New Roman"/>
                <w:b/>
                <w:sz w:val="28"/>
                <w:szCs w:val="28"/>
                <w:lang w:val="kk-KZ"/>
              </w:rPr>
              <w:t>предусмотренного паспортом бюджетной программы;</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первым пункта 8 статьи 105 Бюджетного кодекса, согласно которому в ходе исполнения бюджета в бюджетную программу (подпрограмму) вносятся изменения и дополнения при перераспределении бюджетных средств в пределах одной бюджетной программы между подпрограммами, в пределах одной бюджетной подпрограммы между мероприятиями, проектами, регионами без изменения годового объема расходов по бюджетной программе с сохранением конечного результата, предусмотренного паспортом </w:t>
            </w:r>
            <w:r w:rsidRPr="003D35F9">
              <w:rPr>
                <w:rFonts w:ascii="Times New Roman" w:hAnsi="Times New Roman" w:cs="Times New Roman"/>
                <w:sz w:val="28"/>
                <w:szCs w:val="28"/>
                <w:lang w:val="kk-KZ"/>
              </w:rPr>
              <w:lastRenderedPageBreak/>
              <w:t>бюджетной программы, в порядке и случаях,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839)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839) установление порядка составления и ведения сводного плана финансирования по обязательствам, сводного плана поступлений и финансирования по платежам, планов финансирования по обязательствам и платежам администраторов бюджетных программ, индивидуальных планов финансирования по обязательствам и платежам государственных учреждений;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10 статьи 105 Бюджетного кодекса, согласно которому порядок составления и ведения сводного плана финансирования по обязательствам, сводного плана поступлений и финансирования по платежам, планов финансирования по обязательствам и платежам администраторов бюджетных программ, индивидуальных планов финансирования по обязательствам и платежам государственных учреждений устанавливается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840)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840) согласование порядка отбора проектов государственно-частного партнерства, в том числе концессионных проектов, для предоставления или </w:t>
            </w:r>
            <w:r w:rsidRPr="003D35F9">
              <w:rPr>
                <w:rFonts w:ascii="Times New Roman" w:hAnsi="Times New Roman" w:cs="Times New Roman"/>
                <w:b/>
                <w:sz w:val="28"/>
                <w:szCs w:val="28"/>
                <w:lang w:val="kk-KZ"/>
              </w:rPr>
              <w:lastRenderedPageBreak/>
              <w:t>увеличения объема поручительств государства, определяемого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седьмым подпункта 22) пункта 33 статьи 1 Закона, согласно которому отбор проектов государственно-частного партнерства, в том числе концессионных проектов, для </w:t>
            </w:r>
            <w:r w:rsidRPr="003D35F9">
              <w:rPr>
                <w:rFonts w:ascii="Times New Roman" w:hAnsi="Times New Roman" w:cs="Times New Roman"/>
                <w:sz w:val="28"/>
                <w:szCs w:val="28"/>
                <w:lang w:val="kk-KZ"/>
              </w:rPr>
              <w:lastRenderedPageBreak/>
              <w:t>предоставления или увеличения объема поручительств государства производится центральным уполномоченным органом по бюджетной политике в порядке, определяемом центральным уполномоченным органом по бюджетной политике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841) установление порядка открытия, ведения и закрытия контрольных счетов наличности;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106 Бюджетного кодекса, согласно которому порядок открытия, ведения и закрытия контрольных счетов наличности устанавливается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842) определение порядка открытия, ведения и закрытия счетов заемщиков, привлекших гарантированный государством заем;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8 статьи 106 Бюджетного кодекса, согласно которому открытие, ведение и закрытие счетов заемщиков, привлекших гарантированный государством заем, осуществляются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843) установление порядка классификации поступлений в бюджет;</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3 статьи 107 Бюджетного кодекса, согласно которому поступления в бюджет осуществляются в денежной форме и зачисляются в полном объеме на единый казначейский счет в национальной валюте в соответствии с классификацией поступлений в бюджет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844) определение порядка реконвертации иностранной валюты со счетов государственного казначейства по согласованию с Национальным Банком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пункта 3 статьи 107 Бюджетного кодекса, согласно которому порядок реконвертации иностранной валюты со счетов государственного казначейства определяется центральным уполномоченным органом по исполнению бюджета по согласованию с Национальным Банком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845) определение порядка реконвертации и зачисления иностранной валюты государственными учреждениями, </w:t>
            </w:r>
            <w:r w:rsidRPr="003D35F9">
              <w:rPr>
                <w:rFonts w:ascii="Times New Roman" w:hAnsi="Times New Roman" w:cs="Times New Roman"/>
                <w:b/>
                <w:sz w:val="28"/>
                <w:szCs w:val="28"/>
                <w:lang w:val="kk-KZ"/>
              </w:rPr>
              <w:lastRenderedPageBreak/>
              <w:t>заемщиками, привлекшими гарантированный государством заем, со счетов в государственном казначействе;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четвертым пункта 3 статьи 107 Бюджетного кодекса, согласно которому порядок реконвертации и зачисления иностранной валюты </w:t>
            </w:r>
            <w:r w:rsidRPr="003D35F9">
              <w:rPr>
                <w:rFonts w:ascii="Times New Roman" w:hAnsi="Times New Roman" w:cs="Times New Roman"/>
                <w:sz w:val="28"/>
                <w:szCs w:val="28"/>
                <w:lang w:val="kk-KZ"/>
              </w:rPr>
              <w:lastRenderedPageBreak/>
              <w:t>государственными учреждениями, заемщиками, привлекшими гарантированный государством заем, со счетов в государственном казначействе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846) обеспечение доступа уполномоченным органам по неналоговым поступлениям к сведениям о поступлениях, администрируемых ими, в разрезе плательщиков;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107 Бюджетного кодекса, согласно которому государственное казначейство и органы государственного казначейства обеспечивают доступ уполномоченным органам по неналоговым поступлениям к сведениям о поступлениях, администрируемых ими, в разрезе плательщиков.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847) установление порядка возврата из бюджета, Национального фонда Республики Казахстан, Фонда компенсации потерпевшим, Специального государственного фонда и (или) зачет излишне </w:t>
            </w:r>
            <w:r w:rsidRPr="003D35F9">
              <w:rPr>
                <w:rFonts w:ascii="Times New Roman" w:hAnsi="Times New Roman" w:cs="Times New Roman"/>
                <w:b/>
                <w:sz w:val="28"/>
                <w:szCs w:val="28"/>
                <w:lang w:val="kk-KZ"/>
              </w:rPr>
              <w:lastRenderedPageBreak/>
              <w:t>(ошибочно) уплаченных сумм поступлений;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шестым пункта 6 статьи 107 Бюджетного кодекса, согласно которому возврат из бюджета, Национального фонда Республики Казахстан, Фонда компенсации потерпевшим, Специального государственного фонда и (или) зачет излишне (ошибочно) уплаченных сумм поступлений осуществляются в порядке, установленном центральным </w:t>
            </w:r>
            <w:r w:rsidRPr="003D35F9">
              <w:rPr>
                <w:rFonts w:ascii="Times New Roman" w:hAnsi="Times New Roman" w:cs="Times New Roman"/>
                <w:sz w:val="28"/>
                <w:szCs w:val="28"/>
                <w:lang w:val="kk-KZ"/>
              </w:rPr>
              <w:lastRenderedPageBreak/>
              <w:t>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848) формирование перечня безусловных базовых расходов постоянного характера бюджета второго и третьего финансовых годов планового периода;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4 статьи 109 Бюджетного кодекса, согласно которому гражданско-правовые сделки в течение всего срока их действия подлежат регистрации в пределах сумм, утвержденных индивидуальным планом финансирования по обязательствам на соответствующий финансовый год, и безусловных базовых расходов постоянного характера бюджета второго и третьего финансовых годов планового периода, включенных в перечень, формируемый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849)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849) определение порядка регистрации договоров о государственных закупках, срок которых превышает три года;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пункта 4 статьи 109 Бюджетного кодекса, согласно которому регистрация договоров о государственных закупках, срок которых превышает три года, осуществляется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850) определение порядка осуществления регистрации гражданско-правовых сделок государственных учреждений и автономных организаций образования в рамках реализации бюджетных инвестиций;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9 статьи 109 Бюджетного кодекса, согласно которому порядок осуществления регистрации гражданско-правовых сделок государственных учреждений и автономных организаций образования в рамках реализации бюджетных инвестиций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851) определение порядка осуществления платежей и переводов денег при проведении бюджетных операций;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пункта 4 статьи 110 Бюджетного кодекса, согласно которому порядок осуществления платежей и переводов денег при проведении бюджетных операций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852) определение порядка и сроков использования по назначению сконвертированной иностранной валюты на счет государственного учреждения в иностранной </w:t>
            </w:r>
            <w:r w:rsidRPr="003D35F9">
              <w:rPr>
                <w:rFonts w:ascii="Times New Roman" w:hAnsi="Times New Roman" w:cs="Times New Roman"/>
                <w:b/>
                <w:sz w:val="28"/>
                <w:szCs w:val="28"/>
                <w:lang w:val="kk-KZ"/>
              </w:rPr>
              <w:lastRenderedPageBreak/>
              <w:t>валюте по видам валют или со счета субъекта квазигосударственного сектора;</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третьим пункта 5 статьи 110 Бюджетного кодекса, согласно которому сконвертированная иностранная валюта на счет государственного учреждения в иностранной валюте по видам валют или со счета субъекта </w:t>
            </w:r>
            <w:r w:rsidRPr="003D35F9">
              <w:rPr>
                <w:rFonts w:ascii="Times New Roman" w:hAnsi="Times New Roman" w:cs="Times New Roman"/>
                <w:sz w:val="28"/>
                <w:szCs w:val="28"/>
                <w:lang w:val="kk-KZ"/>
              </w:rPr>
              <w:lastRenderedPageBreak/>
              <w:t>квазигосударственного сектора должна быть использована по назначению в порядке и в сроки,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853) определение порядка осуществления платежей и переводов денег в иностранной валюте при проведении бюджетных операций;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пятым пункта 5 статьи 110 Бюджетного кодекса, согласно которому порядок осуществления платежей и переводов денег в иностранной валюте при проведении бюджетных операций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854) определение порядка и сроков приостановления операций по регистрации гражданско-правовых сделок и проведению платежей государственных учреждений, субъектов квазигосударственного сектора, генерального подрядчика в рамках казначейского сопровождения;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2 статьи 111 Бюджетного кодекса, согласно которому приостановление операций по регистрации гражданско-правовых сделок и проведению платежей государственных учреждений, субъектов квазигосударственного сектора, генерального подрядчика в рамках казначейского сопровождения осуществляется в порядке и сроки, которые определены центральным </w:t>
            </w:r>
            <w:r w:rsidRPr="003D35F9">
              <w:rPr>
                <w:rFonts w:ascii="Times New Roman" w:hAnsi="Times New Roman" w:cs="Times New Roman"/>
                <w:sz w:val="28"/>
                <w:szCs w:val="28"/>
                <w:lang w:val="kk-KZ"/>
              </w:rPr>
              <w:lastRenderedPageBreak/>
              <w:t>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855) установление порядка исполнения инкассовых распоряжений;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112 Бюджетного кодекса, согласно которому исполнение инкассовых распоряжений осуществляется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856) утверждение правил привлечения временно свободных бюджетных денег с контрольных счетов наличности местных бюджетов и со счетов субъектов квазигосударственного сектора и их возврата, формы соглашений;</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седьмым пункта 6  статьи 113 Бюджетного кодекса, согласно которому правила привлечения временно свободных бюджетных денег с контрольных счетов наличности местных бюджетов и со счетов субъектов квазигосударственного сектора и их возврата, форма соглашений утверждаются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857) определение перечня, порядка и формы направления информации субъектами квазигосударственного сектора о временно </w:t>
            </w:r>
            <w:r w:rsidRPr="003D35F9">
              <w:rPr>
                <w:rFonts w:ascii="Times New Roman" w:hAnsi="Times New Roman" w:cs="Times New Roman"/>
                <w:b/>
                <w:sz w:val="28"/>
                <w:szCs w:val="28"/>
                <w:lang w:val="kk-KZ"/>
              </w:rPr>
              <w:lastRenderedPageBreak/>
              <w:t>свободных бюджетных средствах в государственное казначейство;</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четвертым пункта 10  статьи 113 Бюджетного кодекса, согласно которому субъекты квазигосударственного сектора направляют информацию о временно </w:t>
            </w:r>
            <w:r w:rsidRPr="003D35F9">
              <w:rPr>
                <w:rFonts w:ascii="Times New Roman" w:hAnsi="Times New Roman" w:cs="Times New Roman"/>
                <w:sz w:val="28"/>
                <w:szCs w:val="28"/>
                <w:lang w:val="kk-KZ"/>
              </w:rPr>
              <w:lastRenderedPageBreak/>
              <w:t>свободных бюджетных средствах в государственное казначейство по перечню, порядку и форме,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858) определение порядка проведения казначейского мониторинга;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4  статьи 114 Бюджетного кодекса, согласно которому порядок проведения казначейского мониторинга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859)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859) составление перечня бюджетных программ (подпрограмм) в разрезе государственных инвестиционных проектов и (или) мероприятий, по которым разрешается доиспользование бюджетных средств в следующем финансовом году, и внесение его на рассмотрение Республиканской бюджетной комиссии;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пункта 2  статьи 115 Бюджетного кодекса, согласно которому центральный уполномоченный орган по исполнению бюджета или местный исполнительный орган по исполнению бюджета на основании бюджетного мониторинга и предложений администраторов бюджетных программ до 1 декабря текущего финансового года составляет перечень бюджетных программ (подпрограмм) в разрезе государственных инвестиционных проектов и (или) мероприятий, по </w:t>
            </w:r>
            <w:r w:rsidRPr="003D35F9">
              <w:rPr>
                <w:rFonts w:ascii="Times New Roman" w:hAnsi="Times New Roman" w:cs="Times New Roman"/>
                <w:sz w:val="28"/>
                <w:szCs w:val="28"/>
                <w:lang w:val="kk-KZ"/>
              </w:rPr>
              <w:lastRenderedPageBreak/>
              <w:t>которым разрешается доиспользование бюджетных средств в следующем финансовом году, и вносит его на рассмотрение соответствующей бюджетной комиссии.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860) определение порядка и сроков возврата в бюджет неиспользованных (недоиспользованных) в текущем финансовом году средств субъектов квазигосударственного сектора;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5  статьи 115 Бюджетного кодекса, согласно которому неиспользованные (недоиспользованные) в текущем финансовом году средства субъектов квазигосударственного сектора подлежат возврату в бюджет в порядке и сроки,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861) определение порядка и сроков возврата в бюджет неиспользованных (недоиспользованных) в текущем финансовом году бюджетных средств, выделенных в виде трансфертов юридическим лицам;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6  статьи 115 Бюджетного кодекса, согласно которому неиспользованные (недоиспользованные) в текущем финансовом году бюджетные средства, выделенные в виде трансфертов юридическим лицам, подлежат возврату в бюджет, за исключением случаев, предусмотренных законодательными актами Республики Казахстан, в порядке и сроки, которые определяются </w:t>
            </w:r>
            <w:r w:rsidRPr="003D35F9">
              <w:rPr>
                <w:rFonts w:ascii="Times New Roman" w:hAnsi="Times New Roman" w:cs="Times New Roman"/>
                <w:sz w:val="28"/>
                <w:szCs w:val="28"/>
                <w:lang w:val="kk-KZ"/>
              </w:rPr>
              <w:lastRenderedPageBreak/>
              <w:t>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862) определение порядка доиспользования, возврата в соответствующий вышестоящий бюджет использованных не по целевому назначению, неиспользованных, недоиспользованных бюджетных средств;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7  статьи 115 Бюджетного кодекса, согласно которому порядок доиспользования, возврата в соответствующий вышестоящий бюджет использованных не по целевому назначению, неиспользованных, недоиспользованных бюджетных средств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863) определение порядка ведения бюджетного учета; </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117 Бюджетного кодекса, согласно которому порядок ведения бюджетного учета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864) составление бюджетной отчетности;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подпунктом 3) пункта 2  статьи 118 Бюджетного кодекса, согласно которому бюджетная отчетность включает следующие виды отчетов, составляемых уполномоченным органом по исполнению бюджета, государственным казначейством и </w:t>
            </w:r>
            <w:r w:rsidRPr="003D35F9">
              <w:rPr>
                <w:rFonts w:ascii="Times New Roman" w:hAnsi="Times New Roman" w:cs="Times New Roman"/>
                <w:sz w:val="28"/>
                <w:szCs w:val="28"/>
                <w:lang w:val="kk-KZ"/>
              </w:rPr>
              <w:lastRenderedPageBreak/>
              <w:t>аппаратами акимов городов районного значения, сел, поселков, сельских округов: отчет об исполнении республиканского, соответствующего местного бюджета, бюджета области, района (города областного значения), города районного значения, села, поселка, сельского округа, государственного и консолидированного бюджетов; отчет о движении денег на контрольном счете наличности Национального фонда Республики Казахстан; отчет об исполнении планов поступлений и расходов денег от реализации товаров (работ, услуг) по государственному, республиканскому и местным бюджетам; отчет о поступлении и расходовании денег от филантропической деятельности и (или) спонсорской деятельности, и (или) меценатской деятельности, и (или) деятельности по оказанию поддержки малой родине по государственному, республиканскому и местным бюджетам.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865) установление дополнительных форм бюджетной отчетности;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118 Бюджетного кодекса, согласно которому центральный уполномоченный орган по исполнению бюджета устанавливает в пределах своей компетенции дополнительные формы бюджетной отчетности.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866) определение порядка</w:t>
            </w:r>
            <w:r w:rsidRPr="003D35F9">
              <w:t xml:space="preserve"> </w:t>
            </w:r>
            <w:r w:rsidRPr="003D35F9">
              <w:rPr>
                <w:rFonts w:ascii="Times New Roman" w:hAnsi="Times New Roman" w:cs="Times New Roman"/>
                <w:b/>
                <w:sz w:val="28"/>
                <w:szCs w:val="28"/>
                <w:lang w:val="kk-KZ"/>
              </w:rPr>
              <w:t>формирования решения Правительства Республики Казахстан о перераспределении суммы, образовавшейся по бюджетным программам развития по результатам государственных закупок, осуществляемых в соответствии с законодательством Республики Казахстан о государственных закупках;</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пунктом 8 статьи 119 Бюджетного кодекса, согласно которому центральный уполномоченный орган по бюджетному планированию по результатам бюджетного мониторинга, проведенного центральным уполномоченным органом по исполнению бюджета совместно с администраторами республиканских бюджетных программ, формирует решение Правительства Республики Казахстан о перераспределении суммы, образовавшейся по бюджетным программам развития по результатам государственных закупок, осуществляемых в соответствии с законодательством Республики Казахстан о государственных закупках, в порядке, определенном центральным </w:t>
            </w:r>
            <w:r w:rsidRPr="003D35F9">
              <w:rPr>
                <w:rFonts w:ascii="Times New Roman" w:hAnsi="Times New Roman" w:cs="Times New Roman"/>
                <w:sz w:val="28"/>
                <w:szCs w:val="28"/>
                <w:lang w:val="kk-KZ"/>
              </w:rPr>
              <w:lastRenderedPageBreak/>
              <w:t>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867) формирование решения Правительства Республики Казахстан о перераспределении суммы, образовавшейся по бюджетным программам развития по результатам государственных закупок, осуществляемых в соответствии с законодательством Республики Казахстан о государственных закупках;</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8 статьи 119 Бюджетного кодекса, согласно которому центральный уполномоченный орган по бюджетному планированию по результатам бюджетного мониторинга, проведенного центральным уполномоченным органом по исполнению бюджета совместно с администраторами республиканских бюджетных программ, формирует решение Правительства Республики Казахстан о перераспределении суммы, образовавшейся по бюджетным программам развития по результатам государственных закупок, осуществляемых в соответствии с законодательством Республики Казахстан о государственных закупках,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868) отсутствует</w:t>
            </w:r>
          </w:p>
          <w:p w:rsidR="009751C8" w:rsidRPr="003D35F9" w:rsidRDefault="009751C8" w:rsidP="000402EE">
            <w:pPr>
              <w:jc w:val="center"/>
              <w:rPr>
                <w:rFonts w:ascii="Times New Roman" w:hAnsi="Times New Roman" w:cs="Times New Roman"/>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868) направление по результатам бюджетного мониторинга ежеквартально и по итогам </w:t>
            </w:r>
            <w:r w:rsidRPr="003D35F9">
              <w:rPr>
                <w:rFonts w:ascii="Times New Roman" w:hAnsi="Times New Roman" w:cs="Times New Roman"/>
                <w:b/>
                <w:sz w:val="28"/>
                <w:szCs w:val="28"/>
                <w:lang w:val="kk-KZ"/>
              </w:rPr>
              <w:lastRenderedPageBreak/>
              <w:t>года в Правительство Республики Казахстан, органы внешнего государственного аудита и финансового контроля, местные исполнительные органы и центральный уполномоченный орган по государственному планированию аналитического отчета об исполнении республиканского и местного бюджетов, а также ежемесячно администраторам бюджетных программ информацию о непринятых обязательствах по бюджетным программам в соответствии с планом финансирования по обязательствам и несвоевременном выполнении плана финансирования по платежам;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первым пункта 9 статьи 119 Бюджетного кодекса, согласно которому по результатам бюджетного </w:t>
            </w:r>
            <w:r w:rsidRPr="003D35F9">
              <w:rPr>
                <w:rFonts w:ascii="Times New Roman" w:hAnsi="Times New Roman" w:cs="Times New Roman"/>
                <w:sz w:val="28"/>
                <w:szCs w:val="28"/>
                <w:lang w:val="kk-KZ"/>
              </w:rPr>
              <w:lastRenderedPageBreak/>
              <w:t>мониторинга центральные и местные уполномоченные органы по исполнению бюджета ежеквартально и по итогам года направляют в Правительство Республики Казахстан, органы внешнего государственного аудита и финансового контроля для осуществления текущей оценки исполнения республиканского или местного бюджета в соответствии с законодательством Республики Казахстан о государственном аудите и финансовом контроле, местные исполнительные органы и центральный уполномоченный орган по государственному планированию аналитический отчет об исполнении республиканского и местного бюджетов, а также ежемесячно администраторам бюджетных программ информацию о непринятых обязательствах по бюджетным программам в соответствии с планом финансирования по обязательствам и несвоевременном выполнении плана финансирования по платежам.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869)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869) отсутствует</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869) направление по результатам бюджетного мониторинга в соответствующий местный исполнительный орган информации об остатках бюджетных средств, сложившихся по итогам отчетного квартала в связи с превышением поступлений по налоговым и неналоговым поступлениям, сумм погашения бюджетных кредитов над плановыми значениями, указанными в сводном плане поступлений, для направления данных остатков бюджетных средств местными исполнительными органами на финансирование расходов в соответствии с пунктом 3 статьи 116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9 статьи 119 Бюджетного кодекса, согласно которому по результатам бюджетного мониторинга центральный или местный уполномоченный орган по исполнению бюджета направляет в соответствующий местный исполнительный орган информацию об остатках бюджетных средств, сложившихся по итогам отчетного квартала в связи с превышением поступлений по налоговым и неналоговым поступлениям, сумм погашения бюджетных кредитов над плановыми значениями, указанными в сводном плане поступлений, для направления данных остатков бюджетных средств местными исполнительными органами на финансирование расходов в соответствии с пунктом 3 статьи 116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870) отсутствует</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870) определение порядка проведения бюджетного мониторинга;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11 статьи 119 Бюджетного кодекса, согласно которому порядок проведения бюджетного мониторинга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871) отсутствует</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871) формирование аналитического отчета по поступлениям республиканского бюджета на основании сведений, представленных органами государственных доходов;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подпункта 3) пункта 4 статьи 121 Бюджетного кодекса, согласно которому аналитический отчет по поступлениям республиканского бюджета формируется центральным уполномоченным органом по исполнению бюджета на основании сведений, представленных органами государственных доходов, и содержит информацию о (об) объемах налоговой задолженности в разрезе налогов, объемах переплаты в разрезе налогов, возврате налога на добавленную стоимость.</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872) отсутствует</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872) формирование аналитического отчета по поступлениям консолидированного бюджета;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подпункта 4) пункта 4 статьи 121 Бюджетного кодекса, согласно которому аналитический отчет по поступлениям консолидированного бюджета формируется центральным </w:t>
            </w:r>
            <w:r w:rsidRPr="003D35F9">
              <w:rPr>
                <w:rFonts w:ascii="Times New Roman" w:hAnsi="Times New Roman" w:cs="Times New Roman"/>
                <w:sz w:val="28"/>
                <w:szCs w:val="28"/>
                <w:lang w:val="kk-KZ"/>
              </w:rPr>
              <w:lastRenderedPageBreak/>
              <w:t>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873) отсутствует</w:t>
            </w:r>
          </w:p>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873) обеспечение координации работы администраторов бюджетных программ при рассмотрении годового отчета об исполнении республиканского бюджета за отчетный финансовый год в Парламенте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122 Бюджетного кодекса, согласно которому центральный уполномоченный орган по исполнению бюджета обеспечивает координацию работы администраторов бюджетных программ при рассмотрении годового отчета об исполнении республиканского бюджета за отчетный финансовый год в Парламенте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874) отсутствует</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874) согласование указаний, издаваемых администраторами бюджетных программ, о порядке применения общих положений по бухгалтерскому учету в государственных учреждениях их системы с учетом специфики деятельности и соблюдением установленного порядка ведения бухгалтерского </w:t>
            </w:r>
            <w:r w:rsidRPr="003D35F9">
              <w:rPr>
                <w:rFonts w:ascii="Times New Roman" w:hAnsi="Times New Roman" w:cs="Times New Roman"/>
                <w:b/>
                <w:sz w:val="28"/>
                <w:szCs w:val="28"/>
                <w:lang w:val="kk-KZ"/>
              </w:rPr>
              <w:lastRenderedPageBreak/>
              <w:t>учета в государственных учреждениях;</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5 статьи 130 Бюджетного кодекса, согласно которому администраторы бюджетных программ по согласованию с центральным уполномоченным органом по исполнению бюджета в необходимых случаях могут издавать указания о порядке применения общих положений по бухгалтерскому учету в государственных учреждениях своей системы с учетом специфики их деятельности и соблюдением установленного порядка ведения </w:t>
            </w:r>
            <w:r w:rsidRPr="003D35F9">
              <w:rPr>
                <w:rFonts w:ascii="Times New Roman" w:hAnsi="Times New Roman" w:cs="Times New Roman"/>
                <w:sz w:val="28"/>
                <w:szCs w:val="28"/>
                <w:lang w:val="kk-KZ"/>
              </w:rPr>
              <w:lastRenderedPageBreak/>
              <w:t>бухгалтерского учета в государственных учреждениях.</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875) отсутствует</w:t>
            </w:r>
          </w:p>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875) составление отчета по статистике государственных финансов;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статьи 135 Бюджетного кодекса, согласно которому отчет по статистике государственных финансов составляется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876) осуществление совместно с центральным уполномоченным органом по бюджетной политике ежегодной оценки состояния долговых обязательств государственного сектора;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подпункта 1)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исполнению бюджета совместно с центральным уполномоченным органом по бюджетной политике ежегодной оценки состояния долговых обязательств государственного сектора.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877) отсутствует</w:t>
            </w:r>
          </w:p>
        </w:tc>
        <w:tc>
          <w:tcPr>
            <w:tcW w:w="3686" w:type="dxa"/>
            <w:tcMar>
              <w:top w:w="45" w:type="dxa"/>
              <w:left w:w="75" w:type="dxa"/>
              <w:bottom w:w="45" w:type="dxa"/>
              <w:right w:w="75" w:type="dxa"/>
            </w:tcMar>
          </w:tcPr>
          <w:p w:rsidR="009751C8" w:rsidRPr="003D35F9" w:rsidRDefault="009751C8" w:rsidP="000402EE">
            <w:pPr>
              <w:spacing w:after="0" w:line="240" w:lineRule="auto"/>
              <w:ind w:firstLine="307"/>
              <w:jc w:val="both"/>
              <w:rPr>
                <w:rFonts w:ascii="Times New Roman" w:hAnsi="Times New Roman"/>
                <w:b/>
                <w:sz w:val="28"/>
                <w:szCs w:val="28"/>
                <w:lang w:val="kk-KZ"/>
              </w:rPr>
            </w:pPr>
            <w:r w:rsidRPr="003D35F9">
              <w:rPr>
                <w:rFonts w:ascii="Times New Roman" w:hAnsi="Times New Roman"/>
                <w:b/>
                <w:sz w:val="28"/>
                <w:szCs w:val="28"/>
                <w:lang w:val="kk-KZ"/>
              </w:rPr>
              <w:t>877) составление отчета о движении денег на контрольном счете наличности Национального фонда Республики Казахстан;</w:t>
            </w:r>
          </w:p>
        </w:tc>
        <w:tc>
          <w:tcPr>
            <w:tcW w:w="4961" w:type="dxa"/>
            <w:tcMar>
              <w:top w:w="45" w:type="dxa"/>
              <w:left w:w="75" w:type="dxa"/>
              <w:bottom w:w="45" w:type="dxa"/>
              <w:right w:w="75" w:type="dxa"/>
            </w:tcMar>
          </w:tcPr>
          <w:p w:rsidR="009751C8" w:rsidRPr="003D35F9" w:rsidRDefault="009751C8" w:rsidP="000402EE">
            <w:pPr>
              <w:spacing w:after="0" w:line="240" w:lineRule="auto"/>
              <w:ind w:firstLine="393"/>
              <w:jc w:val="both"/>
              <w:rPr>
                <w:rFonts w:ascii="Times New Roman" w:hAnsi="Times New Roman"/>
                <w:sz w:val="28"/>
                <w:szCs w:val="28"/>
                <w:lang w:val="kk-KZ"/>
              </w:rPr>
            </w:pPr>
            <w:r w:rsidRPr="003D35F9">
              <w:rPr>
                <w:rFonts w:ascii="Times New Roman" w:hAnsi="Times New Roman"/>
                <w:sz w:val="28"/>
                <w:szCs w:val="28"/>
                <w:lang w:val="kk-KZ"/>
              </w:rPr>
              <w:t xml:space="preserve">Приведение в соответствие с абзацем третьим подпункта 3) пункта 2 статьи  118 Бюджетного кодекса, согласно которому  бюджетная отчетность включает отчет о движении денег на контрольном счете наличности Национального фонда Республики </w:t>
            </w:r>
            <w:r w:rsidRPr="003D35F9">
              <w:rPr>
                <w:rFonts w:ascii="Times New Roman" w:hAnsi="Times New Roman"/>
                <w:sz w:val="28"/>
                <w:szCs w:val="28"/>
                <w:lang w:val="kk-KZ"/>
              </w:rPr>
              <w:lastRenderedPageBreak/>
              <w:t>Казахстан, составляемый уполномоченным органом по исполнению бюджета, государственным казначейством и аппаратами акимов городов районного значения, сел, поселков, сельских округов.</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878) осуществление совместно с центральным уполномоченным органом по бюджетной политике и государственным казначейством прогноза на среднесрочный период государственного долга, гарантированного государством долга, гарантированного государством долга по поддержке экспорта, поручительств государства, долга субъектов квазигосударственного сектора, обязательств государства по проектам государственно-частного партнерства с </w:t>
            </w:r>
            <w:r w:rsidRPr="003D35F9">
              <w:rPr>
                <w:rFonts w:ascii="Times New Roman" w:hAnsi="Times New Roman" w:cs="Times New Roman"/>
                <w:b/>
                <w:sz w:val="28"/>
                <w:szCs w:val="28"/>
                <w:lang w:val="kk-KZ"/>
              </w:rPr>
              <w:lastRenderedPageBreak/>
              <w:t>определением показателей, в соответствии с которыми устанавливаются объемы погашения и обслуживания правительственного долга;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подпунктом 2)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бюджетной политике совместно с центральным уполномоченным органом по исполнению бюджета и государственным казначейством прогноза на среднесрочный период государственного долга, гарантированного государством долга, гарантированного государством долга по поддержке экспорта, поручительств государства, долга субъектов квазигосударственного сектора, обязательств государства по проектам государственно-частного партнерства с определением показателей, в </w:t>
            </w:r>
            <w:r w:rsidRPr="003D35F9">
              <w:rPr>
                <w:rFonts w:ascii="Times New Roman" w:hAnsi="Times New Roman" w:cs="Times New Roman"/>
                <w:sz w:val="28"/>
                <w:szCs w:val="28"/>
                <w:lang w:val="kk-KZ"/>
              </w:rPr>
              <w:lastRenderedPageBreak/>
              <w:t>соответствии с которыми устанавливаются объемы погашения и обслуживания правительственного долга;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879)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879) определение порядка осуществления ежеквартального мониторинга государственного и гарантированного государством заимствования и долга, обязательств государства по поддержке экспорта, обязательств по проектам государственно-частного партнерства Правительства Республики Казахстан и местных исполнительных органов, поручительств государства;</w:t>
            </w:r>
          </w:p>
        </w:tc>
        <w:tc>
          <w:tcPr>
            <w:tcW w:w="4961"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подпунктом 5)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исполнению бюджета в определенном им порядке ежеквартального мониторинга государственного и гарантированного государством заимствования и долга, обязательств государства по поддержке экспорта, обязательств по проектам государственно-частного партнерства Правительства Республики Казахстан и местных исполнительных органов, поручительств государства.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 xml:space="preserve">880) определение порядка погашения и обслуживания долга Правительства Республики Казахстан, покупки выпущенных им </w:t>
            </w:r>
            <w:r w:rsidRPr="003D35F9">
              <w:rPr>
                <w:rFonts w:ascii="Times New Roman" w:hAnsi="Times New Roman" w:cs="Times New Roman"/>
                <w:b/>
                <w:bCs/>
                <w:sz w:val="28"/>
                <w:szCs w:val="28"/>
                <w:lang w:val="kk-KZ"/>
              </w:rPr>
              <w:lastRenderedPageBreak/>
              <w:t>государственных ценных бумаг на организованном рынке ценных бумаг;</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cs="Times New Roman"/>
                <w:sz w:val="28"/>
                <w:szCs w:val="28"/>
                <w:lang w:val="kk-KZ"/>
              </w:rPr>
              <w:lastRenderedPageBreak/>
              <w:t xml:space="preserve">Приведение в соответствие с пунктом 8 статьи 139 Бюджетного кодекса, согласно которому погашение и обслуживание долга Правительства Республики Казахстан, покупка </w:t>
            </w:r>
            <w:r w:rsidRPr="003D35F9">
              <w:rPr>
                <w:rFonts w:ascii="Times New Roman" w:hAnsi="Times New Roman" w:cs="Times New Roman"/>
                <w:sz w:val="28"/>
                <w:szCs w:val="28"/>
                <w:lang w:val="kk-KZ"/>
              </w:rPr>
              <w:lastRenderedPageBreak/>
              <w:t xml:space="preserve">выпущенных им государственных ценных бумаг на организованном рынке ценных бумаг за счет бюджетных средств, предусмотренных законом о республиканском бюджете, через Национальный Банк Республики Казахстан осуществляются центральным уполномоченным органом по исполнению бюджета </w:t>
            </w:r>
            <w:r w:rsidRPr="003D35F9">
              <w:rPr>
                <w:rFonts w:ascii="Times New Roman" w:hAnsi="Times New Roman" w:cs="Times New Roman"/>
                <w:bCs/>
                <w:sz w:val="28"/>
                <w:szCs w:val="28"/>
                <w:lang w:val="kk-KZ"/>
              </w:rPr>
              <w:t>в порядке, определяемом им.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881) осуществление ежеквартального мониторинга долга субъектов квазигосударственного сектора в порядке, определенном Правительством Республики Казахстан;</w:t>
            </w:r>
          </w:p>
        </w:tc>
        <w:tc>
          <w:tcPr>
            <w:tcW w:w="4961" w:type="dxa"/>
            <w:tcBorders>
              <w:top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подпунктом 6) пункта 1  статьи 137 Бюджетного кодекса, согласно которому управление долговыми обязательствами государственного сектора включает осуществление центральным уполномоченным органом по исполнению бюджета ежеквартального мониторинга долга субъектов квазигосударственного сектора в порядке, определенном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882)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882) определение порядка привлечения займов от имени Правительства Республики Казахстан путем заключения договора </w:t>
            </w:r>
            <w:r w:rsidRPr="003D35F9">
              <w:rPr>
                <w:rFonts w:ascii="Times New Roman" w:hAnsi="Times New Roman" w:cs="Times New Roman"/>
                <w:b/>
                <w:sz w:val="28"/>
                <w:szCs w:val="28"/>
                <w:lang w:val="kk-KZ"/>
              </w:rPr>
              <w:lastRenderedPageBreak/>
              <w:t>займа, а также использование средств займа;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4 статьи 139 Бюджетного кодекса, согласно которому привлечение займов от имени Правительства Республики Казахстан путем заключения договора займа, а </w:t>
            </w:r>
            <w:r w:rsidRPr="003D35F9">
              <w:rPr>
                <w:rFonts w:ascii="Times New Roman" w:hAnsi="Times New Roman" w:cs="Times New Roman"/>
                <w:sz w:val="28"/>
                <w:szCs w:val="28"/>
                <w:lang w:val="kk-KZ"/>
              </w:rPr>
              <w:lastRenderedPageBreak/>
              <w:t>также использование средств займа осуществляются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883) создание по решению</w:t>
            </w:r>
            <w:r w:rsidRPr="003D35F9">
              <w:t xml:space="preserve"> </w:t>
            </w:r>
            <w:r w:rsidRPr="003D35F9">
              <w:rPr>
                <w:rFonts w:ascii="Times New Roman" w:hAnsi="Times New Roman" w:cs="Times New Roman"/>
                <w:b/>
                <w:sz w:val="28"/>
                <w:szCs w:val="28"/>
                <w:lang w:val="kk-KZ"/>
              </w:rPr>
              <w:t>Правительства Республики Казахстан государственной исламской специальной финансовой компании;</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6 статьи 139 Бюджетного кодекса, согласно которому эмитентом государственных эмиссионных ценных бумаг Правительства Республики Казахстан является центральный уполномоченный орган по исполнению бюджета, а при выпуске государственных исламских ценных бумаг эмитентом является государственная исламская специальная финансовая компания, создаваемая по решению Правительства Республики Казахстан уполномоченным органом по государственному имуществу.</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884) осуществление погашения и обслуживания долга Правительства Республики Казахстан, покупка выпущенных им государственных ценных бумаг на организованном рынке ценных бумаг за счет </w:t>
            </w:r>
            <w:r w:rsidRPr="003D35F9">
              <w:rPr>
                <w:rFonts w:ascii="Times New Roman" w:hAnsi="Times New Roman" w:cs="Times New Roman"/>
                <w:b/>
                <w:sz w:val="28"/>
                <w:szCs w:val="28"/>
                <w:lang w:val="kk-KZ"/>
              </w:rPr>
              <w:lastRenderedPageBreak/>
              <w:t>бюджетных средств, предусмотренных законом о республиканском бюджете, через Национальный Банк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пунктом 8 статьи 139 Бюджетного кодекса, согласно которому погашение и обслуживание долга Правительства Республики Казахстан, покупка выпущенных им государственных ценных бумаг на организованном рынке ценных бумаг за счет бюджетных </w:t>
            </w:r>
            <w:r w:rsidRPr="003D35F9">
              <w:rPr>
                <w:rFonts w:ascii="Times New Roman" w:hAnsi="Times New Roman" w:cs="Times New Roman"/>
                <w:sz w:val="28"/>
                <w:szCs w:val="28"/>
                <w:lang w:val="kk-KZ"/>
              </w:rPr>
              <w:lastRenderedPageBreak/>
              <w:t>средств, предусмотренных законом о республиканском бюджете, через Национальный Банк Республики Казахстан осуществляются центральным уполномоченным органом по исполнению бюджета в порядке, определяемом им.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885) согласование перечня целей заимствований местными исполнительными органами областей, городов республиканского значения, столицы определяемого центральным уполномоченным органом по бюджетной политике в области государственного и гарантированного государством долга;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подпункта 3) пункта 2 статьи 140 Бюджетного кодекса, согласно которому перечень целей заимствований местными исполнительными органами областей, городов республиканского значения, столицы определяется центральным уполномоченным органом по бюджетной политике в области государственного и гарантированного государством долга по согласованию с центральным уполномоченным органом по исполнению бюджета и утверждается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886) определение порядка погашения и обслуживания долга местных исполнительных органов;</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Приведение в соответствие с абзацем вторым пункта 4 статьи 140 Бюджетного кодекса, согласно которому погашение и обслуживание долга местных исполнительных органов </w:t>
            </w:r>
            <w:r w:rsidRPr="003D35F9">
              <w:rPr>
                <w:rFonts w:ascii="Times New Roman" w:hAnsi="Times New Roman" w:cs="Times New Roman"/>
                <w:sz w:val="28"/>
                <w:szCs w:val="28"/>
                <w:lang w:val="kk-KZ"/>
              </w:rPr>
              <w:lastRenderedPageBreak/>
              <w:t>осуществляются ими за счет средств, предусмотренных местными бюджетами,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887)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887) определение порядка предоставления поручительства государства, а также формы договора поручительства государства по согласованию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шестым подпункта 22) пункта 33 статьи 1 Закона, согласно которому порядок предоставления поручительства государства, а также форма договора поручительства государства определяются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888) определение порядка исполнения государственных обязательств по проектам государственно-частного партнерства, в том числе компенсации инвестиционных затрат по проектам государственно-частного партнерства, компенсации операционных затрат по </w:t>
            </w:r>
            <w:r w:rsidRPr="003D35F9">
              <w:rPr>
                <w:rFonts w:ascii="Times New Roman" w:hAnsi="Times New Roman" w:cs="Times New Roman"/>
                <w:b/>
                <w:sz w:val="28"/>
                <w:szCs w:val="28"/>
                <w:lang w:val="kk-KZ"/>
              </w:rPr>
              <w:lastRenderedPageBreak/>
              <w:t>проектам государственно-частного партнерства, вознаграждения за осуществление управления объектом государственно-частного партнерства, находящимся в государственной собственности, софинансирования, гарантии потребления государством определенного объема товаров, работ и услуг, производимых в ходе реализации проекта государственно-частного партнерства, а также арендной платы за пользование объектом государственно-частного партнерства и платы за доступность по согласованию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lastRenderedPageBreak/>
              <w:t xml:space="preserve">Приведение в соответствие с абзацем пятым подпункта 13) пункта 33 статьи 1 Закона, согласно которому порядок исполнения государственных обязательств по проектам государственно-частного партнерства, в том числе компенсации инвестиционных затрат по проектам государственно-частного партнерства, компенсации операционных затрат по проектам государственно-частного партнерства, вознаграждения за </w:t>
            </w:r>
            <w:r w:rsidRPr="003D35F9">
              <w:rPr>
                <w:rFonts w:ascii="Times New Roman" w:hAnsi="Times New Roman" w:cs="Times New Roman"/>
                <w:sz w:val="28"/>
                <w:szCs w:val="28"/>
                <w:lang w:val="kk-KZ"/>
              </w:rPr>
              <w:lastRenderedPageBreak/>
              <w:t>осуществление управления объектом государственно-частного партнерства, находящимся в государственной собственности, софинансирования, гарантии потребления государством определенного объема товаров, работ и услуг, производимых в ходе реализации проекта государственно-частного партнерства, а также арендной платы за пользование объектом государственно-частного партнерства и платы за доступность определяется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889)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889) определение порядка отбора инвестиционных проектов для предоставления государственных гарантий, осуществляемого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5 статьи 141 Бюджетного кодекса, согласно которому отбор инвестиционных проектов для предоставления государственных гарантий осуществляется центральным уполномоченным органом по бюджетной политике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890) согласование правил представления в реестр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утверждаемых попечительским советом автономной организации образования по согласованию;</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подпункта 14) пункта 28 статьи 1 Закона, согласно которому правила представления в реестр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утверждаются попечительским советом автономной организации образования по согласованию с уполномоченным органом по государственному имуществу.</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891) осуществление предоставления государственной гарантии на основании постановления Правительства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6 статьи 141 Бюджетного кодекса, согласно которому на основании постановления Правительства Республики Казахстан центральный уполномоченный орган по исполнению бюджета осуществляет предоставление государственной гарантии в порядке и форме,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892) осуществление мониторинга гарантированного государством долга и управление им;</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11 статьи 141 Бюджетного кодекса, согласно которому центральный уполномоченный орган по исполнению бюджета осуществляет мониторинг гарантированного государством долга и управление им.</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893) определение порядка осуществления м</w:t>
            </w:r>
            <w:r w:rsidRPr="003D35F9">
              <w:rPr>
                <w:rFonts w:ascii="Times New Roman" w:hAnsi="Times New Roman" w:cs="Times New Roman"/>
                <w:b/>
                <w:sz w:val="28"/>
                <w:szCs w:val="28"/>
              </w:rPr>
              <w:t>ониторинг</w:t>
            </w:r>
            <w:r w:rsidRPr="003D35F9">
              <w:rPr>
                <w:rFonts w:ascii="Times New Roman" w:hAnsi="Times New Roman" w:cs="Times New Roman"/>
                <w:b/>
                <w:sz w:val="28"/>
                <w:szCs w:val="28"/>
                <w:lang w:val="kk-KZ"/>
              </w:rPr>
              <w:t>а</w:t>
            </w:r>
            <w:r w:rsidRPr="003D35F9">
              <w:rPr>
                <w:rFonts w:ascii="Times New Roman" w:hAnsi="Times New Roman" w:cs="Times New Roman"/>
                <w:b/>
                <w:sz w:val="28"/>
                <w:szCs w:val="28"/>
              </w:rPr>
              <w:t xml:space="preserve"> финансового состояния заемщика, получившего гарантированный государством заем, контроля за использованием средств гарантированного государством займа по согласованию с центральным уполномоченным органом по бюджетной политике</w:t>
            </w:r>
            <w:r w:rsidRPr="003D35F9">
              <w:rPr>
                <w:rFonts w:ascii="Times New Roman" w:hAnsi="Times New Roman" w:cs="Times New Roman"/>
                <w:b/>
                <w:sz w:val="28"/>
                <w:szCs w:val="28"/>
                <w:lang w:val="kk-KZ"/>
              </w:rPr>
              <w:t>;</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p>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bookmarkStart w:id="4" w:name="z2497"/>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третьим</w:t>
            </w:r>
            <w:r w:rsidRPr="003D35F9">
              <w:rPr>
                <w:rFonts w:ascii="Times New Roman" w:hAnsi="Times New Roman" w:cs="Times New Roman"/>
                <w:sz w:val="28"/>
                <w:szCs w:val="28"/>
              </w:rPr>
              <w:t xml:space="preserve"> пункта 11 статьи 141 Бюджетного кодекса, согласно которому мониторинг финансового состояния заемщика, получившего гарантированный государством заем, контроль за использованием средств гарантированного государством займа осуществляются в порядке, определенном центральным уполномоченным органом по исполнению бюджета по согласованию с центральным уполномоченным органом по бюджетной политике.</w:t>
            </w:r>
            <w:bookmarkEnd w:id="4"/>
          </w:p>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p>
          <w:p w:rsidR="009751C8" w:rsidRPr="003D35F9" w:rsidRDefault="009751C8" w:rsidP="000402EE">
            <w:pPr>
              <w:spacing w:after="0" w:line="240" w:lineRule="auto"/>
              <w:ind w:firstLine="390"/>
              <w:contextualSpacing/>
              <w:jc w:val="both"/>
              <w:rPr>
                <w:rFonts w:ascii="Times New Roman" w:hAnsi="Times New Roman" w:cs="Times New Roman"/>
                <w:sz w:val="28"/>
                <w:szCs w:val="28"/>
              </w:rPr>
            </w:pP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894) определение порядка и формы предоставления государственных гарантий по поддержке экспорта;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2 статьи 143 Бюджетного кодекса, согласно которому в соответствии с постановлением Правительства Республики Казахстан центральный уполномоченный орган по исполнению бюджета осуществляет предоставление государственных гарантий по поддержке экспорта в порядке и по форме, которые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895)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895) согласование порядка представления в реестр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утверждаемого «Назарбаев Университет», «Назарбаев Интеллектуальные школы» и «Назарбаев Фонд»;</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Приведение в соответствие с абзацем восьмым подпункта 2) пункта 27 статьи 1 Закона, согласно которому к</w:t>
            </w:r>
            <w:r w:rsidRPr="003D35F9">
              <w:rPr>
                <w:rFonts w:ascii="Times New Roman" w:hAnsi="Times New Roman" w:cs="Times New Roman"/>
                <w:sz w:val="28"/>
                <w:szCs w:val="28"/>
              </w:rPr>
              <w:t xml:space="preserve"> компетенции попечительских советов Университета, Интеллектуальных школ и Фонда относится утверждение порядка представления в реестр государственного имущества дополнительных сведений об имуществе автономных организаций образования, полученном за счет реализации бюджетных инвестиций, направленных на финансирование инвестиционных затрат автономных организаций образования, а также переданном государством в собственность автономных организаций образования, согласованного с уполномоченным органом по государственному имуществу.</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896)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896) осуществление мониторинга гарантированного государством обязательства по поддержке экспорта;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6 статьи 143 Бюджетного кодекса, согласно которому центральный уполномоченный орган по исполнению бюджета осуществляет мониторинг гарантированного государством обязательства по поддержке экспорта в порядке, определяемом центральным уполномоченным органом по исполнению бюджета по согласованию с центральным уполномоченным органом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897) определение порядка осуществления мониторинга долга по поручительству государства;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145 Бюджетного кодекса, согласно которому центральный уполномоченный орган по исполнению бюджета осуществляет мониторинг долга по поручительству государства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898)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898) определение порядка возврата в республиканский бюджет средств, выделенных на исполнение обязательств по поручительству государства;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8 статьи 145 Бюджетного кодекса, согласно которому средства, выделенные на исполнение обязательств по поручительству государства, подлежат возврату в республиканский бюджет в порядке, определенном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899)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899) осуществление мониторинга и контроля за долгом субъектов квазигосударственного сектора в порядке, определяемом Правительством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5 статьи 146 Бюджетного кодекса, согласно которому мониторинг и контроль за долгом субъектов квазигосударственного сектора осуществляются центральным уполномоченным органом по исполнению бюджета в порядке, определяемом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900) предоставление результатов мониторинга в центральный уполномоченный орган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пункта 5 статьи 146 Бюджетного кодекса, согласно которому результаты мониторинга предоставляются центральным уполномоченным органом по исполнению бюджета в центральный уполномоченный орган по бюджетной политике.</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b/>
                <w:sz w:val="28"/>
                <w:szCs w:val="28"/>
                <w:lang w:val="kk-KZ"/>
              </w:rPr>
              <w:t>901)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901) формирование отчетов о принятых государственных обязательствах по проектам государственно-частного партнерства;</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7 статьи 147 Бюджетного кодекса, согласно которому государственное казначейство и органы государственного казначейства формируют отчеты о принятых государственных обязательствах по проектам государственно-частного партнерства и направляют их в центральный уполномоченный орган по исполнению бюджета, который осуществляет публикацию в соответствии со статьей 40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902) согласование порядка планирования и реализации государственных инвестиционных проектов, за исключением государственных инвестиционных проектов специальных государственных органов, осуществляющих разведывательную и контрразведывательную деятельность, а также направленных на финансирование инвестиционных затрат автономных организаций образования, определяемого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9 статьи 148 Бюджетного кодекса, согласно которому порядок планирования и реализации государственных инвестиционных проектов, за исключением государственных инвестиционных проектов специальных государственных органов, осуществляющих разведывательную и контрразведывательную деятельность, а также направленных на финансирование инвестиционных затрат автономных организаций образования, определяется центральным уполномоченным органом по бюджетной политике по согласованию с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903) согласование порядка планирования и реализации бюджетных инвестиций специальных государственных органов, осуществляющих разведывательную и контрразведывательную деятельность, определяемых специальными государственными органами, осуществляющими разведывательную и контрразведывательную деятельность;</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10 статьи 148 Бюджетного кодекса, согласно которому порядок планирования и реализации бюджетных инвестиций специальных государственных органов, осуществляющих разведывательную и контрразведывательную деятельность, определяется специальными государственными органами, осуществляющими разведывательную и контрразведывательную деятельность, по согласованию с центральным уполномоченным органом по бюджетной политике и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904) согласование порядка планирования и реализации бюджетных инвестиций, направленных на финансирование инвестиционных затрат автономных организаций образования, определяемого органом управления автономных организаций образования;</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11 статьи 148 Бюджетного кодекса, согласно которому порядок планирования и реализации бюджетных инвестиций, направленных на финансирование инвестиционных затрат автономных организаций образования, определяется органом управления автономных организаций образования по согласованию с центральным уполномоченным органом по бюджетной политике, центральным уполномоченным органом по бюджетному планированию и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905) определение государственных инвестиционных проектов для включения в проект республиканского бюджета на основании портфеля государственных инвестиционных проектов, формируемого в соответствии с пунктом 3 статьи 149 Бюджетного кодекса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пункта 4 статьи 149 Бюджетного кодекса, согласно которому определение государственных инвестиционных проектов для включения в проект республиканского бюджета осуществляется центральным уполномоченным органом по бюджетному планированию на основании портфеля государственных инвестиционных проектов, формируемого в соответствии с пунктом 3 статьи 149 Кодекса.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906) согласование порядка разработки или корректировки, проведения необходимых экспертиз инвестиционного предложения, технико-экономического обоснования, финансово-экономического обоснования государственного инвестиционного проекта, формирования портфеля государственных инвестиционных проектов и определения государственных инвестиционных проектов определяемого центральным уполномоченным органом по бюджетной политике в области государственных инвестиционных проектов;</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9 статьи 149 Бюджетного кодекса, согласно которому порядок разработки или корректировки, проведения необходимых экспертиз инвестиционного предложения, технико-экономического обоснования, финансово-экономического обоснования государственного инвестиционного проекта, формирования портфеля государственных инвестиционных проектов и  определения государственных инвестиционных проектов определяется центральным уполномоченным органом по бюджетной политике в области государственных инвестиционных проектов по согласованию с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907)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907) согласование порядка планирования и реализации государственных инвестиционных проектов, предусматривающих создание и развитие объектов информатизации, определяемого уполномоченным органом в сфере информатизации;</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10 статьи 149 Бюджетного кодекса, согласно которому порядок планирования и реализации государственных инвестиционных проектов, предусматривающих создание и развитие объектов информатизации, определяется уполномоченным органом в сфере информатизации по согласованию с центральным уполномоченным органом по бюджетной политике и центральным уполномоченным органом по бюджетному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908) отсутствует</w:t>
            </w:r>
          </w:p>
        </w:tc>
        <w:tc>
          <w:tcPr>
            <w:tcW w:w="3686" w:type="dxa"/>
            <w:tcBorders>
              <w:bottom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908) согласование порядка корректировки утвержденных (уточненных) параметров государственных инвестиционных проектов,</w:t>
            </w:r>
            <w:r w:rsidRPr="003D35F9">
              <w:t xml:space="preserve"> </w:t>
            </w:r>
            <w:r w:rsidRPr="003D35F9">
              <w:rPr>
                <w:rFonts w:ascii="Times New Roman" w:hAnsi="Times New Roman" w:cs="Times New Roman"/>
                <w:b/>
                <w:sz w:val="28"/>
                <w:szCs w:val="28"/>
                <w:lang w:val="kk-KZ"/>
              </w:rPr>
              <w:t>определяемого центральным уполномоченным органом по бюджетной политике, в связи с корректировкой инвестиционного предложения, технико-экономического обоснования и финансово-экономического обоснования;</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вторым пункта 1 статьи 150 Бюджетного кодекса, согласно которому порядок корректировки утвержденных (уточненных) параметров государственных инвестиционных проектов определяется центральным уполномоченным органом по бюджетной политике по согласованию с центральным уполномоченным органом по бюджетному планированию в связи с корректировкой инвестиционного предложения, технико-экономического обоснования и финансово-экономического обоснования.</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909)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909) отсутствует</w:t>
            </w:r>
          </w:p>
        </w:tc>
        <w:tc>
          <w:tcPr>
            <w:tcW w:w="3686" w:type="dxa"/>
            <w:tcBorders>
              <w:top w:val="single" w:sz="4" w:space="0" w:color="auto"/>
            </w:tcBorders>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909) согласование порядка корректировки утвержденных (уточненных) параметров государственных инвестиционных проектов, определяемого уполномоченным органом в сфере информатизации, в связи с корректировкой технического задания по проектам создания и развития объектов информатизации;</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пункта 1 статьи 150 Бюджетного кодекса, согласно которому порядок корректировки утвержденных (уточненных) параметров государственных инвестиционных проектов определяется уполномоченным органом в сфере информатизации по согласованию с центральным уполномоченным органом по бюджетной политике и центральным уполномоченным органом по бюджетному планированию в связи с корректировкой технического задания по проектам создания и развития объектов информатизации.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910) определение порядка осуществления мониторинга достижения конечных результатов, предусмотренных паспортами бюджетных программ развития и документацией государственных инвестиционных проектов, осуществляемых администраторами бюджетных программ в течение трех лет после завершения проектов,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5 статьи 152 Бюджетного кодекса, согласно которому мониторинг достижения конечных результатов, предусмотренных паспортами бюджетных программ развития и документацией государственных инвестиционных проектов, осуществляется администраторами бюджетных программ в течение трех лет после завершения проектов в порядке, определяемом центральным уполномоченным органом по бюджетной политике совместно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911) определение порядка и сроков представления отчетности и формы, а также требования к предоставляемой информации о ходе и результатах реализации государственных инвестиционных проектов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6 статьи 152 Бюджетного кодекса, согласно которому порядок и сроки представления отчетности и формы, а также требования к предоставляемой информации о ходе и результатах реализации государственных инвестиционных проектов определяются центральным уполномоченным органом по бюджетной политике совместно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912) согласование порядка проведения оценки реализации государственных инвестиционных проектов, определяемого центральным уполномоченным органом по бюджетной политике, за исключением оценки реализации проектов государственно-частного партнерства;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пунктом 3 статьи 153 Бюджетного кодекса, согласно которому порядок проведения оценки реализации государственных инвестиционных проектов определяется центральным уполномоченным органом по бюджетной политике по согласованию с центральным уполномоченным органом по исполнению бюджета, за исключением оценки реализации проектов государственно-частного партнерства.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913) определение поверенного (агента)</w:t>
            </w:r>
            <w:r w:rsidRPr="003D35F9">
              <w:t xml:space="preserve"> </w:t>
            </w:r>
            <w:r w:rsidRPr="003D35F9">
              <w:rPr>
                <w:rFonts w:ascii="Times New Roman" w:hAnsi="Times New Roman" w:cs="Times New Roman"/>
                <w:b/>
                <w:sz w:val="28"/>
                <w:szCs w:val="28"/>
                <w:lang w:val="kk-KZ"/>
              </w:rPr>
              <w:t>при бюджетном кредитовании из республиканского бюджета в соответствии с законодательством Республики Казахстан о государственных закупках, за исключением финансового агентства;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двадцать четвертым пункта 8 статьи 154 Бюджетного кодекса, согласно которому поверенный (агент) определяется при бюджетном кредитовании из республиканского бюджета – центральным уполномоченным органом по исполнению бюджета или администратором бюджетной программы в соответствии с законодательством Республики Казахстан о государственных закупках, за исключением финансового агентства.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914) определение полномочий поверенного (агента), размера и порядка оплаты вознаграждения за исполнение поверенным (агентом) поручений;</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двадцать шестым пункта 8 статьи 154 Бюджетного кодекса, согласно которому определение полномочий поверенного (агента), размер и порядок оплаты вознаграждения за исполнение поверенным (агентом) поручений определяются центральным уполномоченным органом по исполнению бюджета или администратором бюджетной программы.</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915) определение способов предоставления бюджетного кредита, графика погашения и обслуживания бюджетного кредита, процедур реструктуризации бюджетного кредита и замены заемщика, условий исковой давности, условий перевода долга по бюджетному кредиту, прекращения требований кредиторов и прекращения гарантии по бюджетным кредитам, процедур контроля по бюджетным кредитам;</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16 статьи 154 Бюджетного кодекса, согласно которому способы предоставления бюджетного кредита, график погашения и обслуживания бюджетного кредита, процедуры реструктуризации бюджетного кредита и замены заемщика, условия исковой давности, условия перевода долга по бюджетному кредиту, прекращение требований кредиторов и прекращение гарантии по бюджетным кредитам, процедуры контроля по бюджетным кредитам определяются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916) определение порядка признания бюджетных кредитов безнадежными к взысканию;</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третьим пункта 1 статьи 160 Бюджетного кодекса, согласно которому порядок признания бюджетных кредитов безнадежными к взысканию определяется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917) принятие решения о прекращении требований кредитора по государственным образовательным и студенческим кредитам в случае смерти заемщика либо объявления его умершим на основании данных поверенного (агента);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четвертым пункта 1 статьи 160 Бюджетного кодекса, согласно которому прекращение требований кредитора по государственным образовательным и студенческим кредитам в случае смерти заемщика либо объявления его умершим осуществляется по решению центрального уполномоченного органа по исполнению бюджета на основании данных поверенного (агента).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918) установление порядка обязательной регистрации, учета и мониторинга бюджетных кредитов;</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первым пункта 1 статьи 162 Бюджетного кодекса, согласно которому бюджетные кредиты подлежат обязательной регистрации, учету и мониторингу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919)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919)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 xml:space="preserve">919) установление порядка </w:t>
            </w:r>
            <w:r w:rsidRPr="003D35F9">
              <w:rPr>
                <w:rFonts w:ascii="Times New Roman" w:hAnsi="Times New Roman" w:cs="Times New Roman"/>
                <w:b/>
                <w:sz w:val="28"/>
                <w:szCs w:val="28"/>
              </w:rPr>
              <w:t>предоставл</w:t>
            </w:r>
            <w:r w:rsidRPr="003D35F9">
              <w:rPr>
                <w:rFonts w:ascii="Times New Roman" w:hAnsi="Times New Roman" w:cs="Times New Roman"/>
                <w:b/>
                <w:sz w:val="28"/>
                <w:szCs w:val="28"/>
                <w:lang w:val="kk-KZ"/>
              </w:rPr>
              <w:t>ения</w:t>
            </w:r>
            <w:r w:rsidRPr="003D35F9">
              <w:rPr>
                <w:rFonts w:ascii="Times New Roman" w:hAnsi="Times New Roman" w:cs="Times New Roman"/>
                <w:b/>
                <w:sz w:val="28"/>
                <w:szCs w:val="28"/>
              </w:rPr>
              <w:t xml:space="preserve"> </w:t>
            </w:r>
            <w:r w:rsidRPr="003D35F9">
              <w:rPr>
                <w:rFonts w:ascii="Times New Roman" w:hAnsi="Times New Roman" w:cs="Times New Roman"/>
                <w:b/>
                <w:sz w:val="28"/>
                <w:szCs w:val="28"/>
                <w:lang w:val="kk-KZ"/>
              </w:rPr>
              <w:t>ф</w:t>
            </w:r>
            <w:r w:rsidRPr="003D35F9">
              <w:rPr>
                <w:rFonts w:ascii="Times New Roman" w:hAnsi="Times New Roman" w:cs="Times New Roman"/>
                <w:b/>
                <w:sz w:val="28"/>
                <w:szCs w:val="28"/>
              </w:rPr>
              <w:t>орм информации заемщиками, поверенными (агентами), конечными заемщиками</w:t>
            </w:r>
            <w:r w:rsidRPr="003D35F9">
              <w:rPr>
                <w:rFonts w:ascii="Times New Roman" w:hAnsi="Times New Roman" w:cs="Times New Roman"/>
                <w:b/>
                <w:sz w:val="28"/>
                <w:szCs w:val="28"/>
                <w:lang w:val="kk-KZ"/>
              </w:rPr>
              <w:t>;</w:t>
            </w:r>
          </w:p>
          <w:p w:rsidR="009751C8" w:rsidRPr="003D35F9" w:rsidRDefault="009751C8" w:rsidP="000402EE">
            <w:pPr>
              <w:spacing w:after="0" w:line="240" w:lineRule="auto"/>
              <w:ind w:firstLine="390"/>
              <w:contextualSpacing/>
              <w:jc w:val="both"/>
              <w:rPr>
                <w:rFonts w:ascii="Times New Roman" w:hAnsi="Times New Roman" w:cs="Times New Roman"/>
                <w:b/>
                <w:sz w:val="28"/>
                <w:szCs w:val="28"/>
              </w:rPr>
            </w:pP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пунктом 3 статьи 162 Бюджетного кодекса, согласно которому </w:t>
            </w:r>
            <w:r w:rsidRPr="003D35F9">
              <w:rPr>
                <w:rFonts w:ascii="Times New Roman" w:hAnsi="Times New Roman" w:cs="Times New Roman"/>
                <w:sz w:val="28"/>
                <w:szCs w:val="28"/>
                <w:lang w:val="kk-KZ"/>
              </w:rPr>
              <w:t>ф</w:t>
            </w:r>
            <w:r w:rsidRPr="003D35F9">
              <w:rPr>
                <w:rFonts w:ascii="Times New Roman" w:hAnsi="Times New Roman" w:cs="Times New Roman"/>
                <w:sz w:val="28"/>
                <w:szCs w:val="28"/>
              </w:rPr>
              <w:t>ормы информации предоставляются заемщиками, поверенными (агентами), конечными заемщиками в порядке, установленном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920) определение порядка, сроков и форм представления отчетности, а также требований к предоставляемой информации о ходе и результатах использования связанных грантов совместно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пунктом </w:t>
            </w:r>
            <w:r w:rsidRPr="003D35F9">
              <w:rPr>
                <w:rFonts w:ascii="Times New Roman" w:hAnsi="Times New Roman" w:cs="Times New Roman"/>
                <w:sz w:val="28"/>
                <w:szCs w:val="28"/>
                <w:lang w:val="kk-KZ"/>
              </w:rPr>
              <w:t>2</w:t>
            </w:r>
            <w:r w:rsidRPr="003D35F9">
              <w:rPr>
                <w:rFonts w:ascii="Times New Roman" w:hAnsi="Times New Roman" w:cs="Times New Roman"/>
                <w:sz w:val="28"/>
                <w:szCs w:val="28"/>
              </w:rPr>
              <w:t xml:space="preserve"> статьи 16</w:t>
            </w:r>
            <w:r w:rsidRPr="003D35F9">
              <w:rPr>
                <w:rFonts w:ascii="Times New Roman" w:hAnsi="Times New Roman" w:cs="Times New Roman"/>
                <w:sz w:val="28"/>
                <w:szCs w:val="28"/>
                <w:lang w:val="kk-KZ"/>
              </w:rPr>
              <w:t>7</w:t>
            </w:r>
            <w:r w:rsidRPr="003D35F9">
              <w:rPr>
                <w:rFonts w:ascii="Times New Roman" w:hAnsi="Times New Roman" w:cs="Times New Roman"/>
                <w:sz w:val="28"/>
                <w:szCs w:val="28"/>
              </w:rPr>
              <w:t xml:space="preserve"> Бюджетного кодекса, согласно которому порядок, сроки и формы представления отчетности, а также требования к предоставляемой информации о ходе и результатах использования связанных грантов определяются центральным уполномоченным органом по бюджетной политике совместно с центральным уполномоченным органом по исполнению бюджета, а также для предусмотренных настоящим Кодексом случаев – уполномоченным органом в сфере информатизации и связи.</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921) определение порядка оценки использования связанных грантов с центральным уполномоченным органом по бюджетной политике;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пунктом 3 статьи 167 Бюджетного кодекса, согласно которому </w:t>
            </w:r>
            <w:r w:rsidRPr="003D35F9">
              <w:rPr>
                <w:rFonts w:ascii="Times New Roman" w:hAnsi="Times New Roman" w:cs="Times New Roman"/>
                <w:sz w:val="28"/>
                <w:szCs w:val="28"/>
                <w:lang w:val="kk-KZ"/>
              </w:rPr>
              <w:t>о</w:t>
            </w:r>
            <w:r w:rsidRPr="003D35F9">
              <w:rPr>
                <w:rFonts w:ascii="Times New Roman" w:hAnsi="Times New Roman" w:cs="Times New Roman"/>
                <w:sz w:val="28"/>
                <w:szCs w:val="28"/>
              </w:rPr>
              <w:t>ценка использования связанных грантов осуществляется центральным уполномоченным органом по бюджетной политике в порядке, определяемом центральным уполномоченным органом по бюджетной политике и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922) утверждение совместно с центральным уполномоченным органом по государственному планированию перечня налоговых поступлений в республиканский бюджет в виде корпоративного подоходного налога от субъектов крупного предпринимательства за исключением поступлений от организаций нефтяного сектора;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w:t>
            </w:r>
            <w:r w:rsidRPr="003D35F9">
              <w:rPr>
                <w:rFonts w:ascii="Times New Roman" w:hAnsi="Times New Roman" w:cs="Times New Roman"/>
                <w:sz w:val="28"/>
                <w:szCs w:val="28"/>
                <w:lang w:val="kk-KZ"/>
              </w:rPr>
              <w:t xml:space="preserve">подпунктом 1) </w:t>
            </w:r>
            <w:r w:rsidRPr="003D35F9">
              <w:rPr>
                <w:rFonts w:ascii="Times New Roman" w:hAnsi="Times New Roman" w:cs="Times New Roman"/>
                <w:sz w:val="28"/>
                <w:szCs w:val="28"/>
              </w:rPr>
              <w:t xml:space="preserve">пункта 3 статьи 168 Бюджетного кодекса, согласно которому </w:t>
            </w:r>
            <w:r w:rsidRPr="003D35F9">
              <w:rPr>
                <w:rFonts w:ascii="Times New Roman" w:hAnsi="Times New Roman" w:cs="Times New Roman"/>
                <w:sz w:val="28"/>
                <w:szCs w:val="28"/>
                <w:lang w:val="kk-KZ"/>
              </w:rPr>
              <w:t>н</w:t>
            </w:r>
            <w:r w:rsidRPr="003D35F9">
              <w:rPr>
                <w:rFonts w:ascii="Times New Roman" w:hAnsi="Times New Roman" w:cs="Times New Roman"/>
                <w:sz w:val="28"/>
                <w:szCs w:val="28"/>
              </w:rPr>
              <w:t>алоговыми поступлениями в республиканский бюджет являются корпоративный подоходный налог от субъектов крупного предпринимательства по перечню, утверждаемому центральным уполномоченным органом по государственному планированию совместно с центральным уполномоченным органом по исполнению бюджета, за исключением поступлений от организаций нефтяного сектора.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923) утверждение совместно с центральным уполномоченным органом по государственному планированию перечней налоговых поступлений в областной бюджет, в бюджеты города республиканского значения, столицы, в районный (города областного значения) бюджет в виде корпоративного подоходного налога по нормативам распределения доходов, установленным областным маслихатом в размере не более пятидесяти процентов от поступивших налоговых отчислений, за исключением поступлений от субъектов крупного предпринимательства и поступлений от организаций нефтяного сектора;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подпунктом 2) пункта </w:t>
            </w:r>
            <w:r w:rsidRPr="003D35F9">
              <w:rPr>
                <w:rFonts w:ascii="Times New Roman" w:hAnsi="Times New Roman" w:cs="Times New Roman"/>
                <w:sz w:val="28"/>
                <w:szCs w:val="28"/>
                <w:lang w:val="kk-KZ"/>
              </w:rPr>
              <w:t>4</w:t>
            </w:r>
            <w:r w:rsidRPr="003D35F9">
              <w:rPr>
                <w:rFonts w:ascii="Times New Roman" w:hAnsi="Times New Roman" w:cs="Times New Roman"/>
                <w:sz w:val="28"/>
                <w:szCs w:val="28"/>
              </w:rPr>
              <w:t xml:space="preserve"> статьи 168 Бюджетного кодекса, согласно которому налоговыми поступлениями в областной бюджет являются корпоративный подоходный налог по нормативам распределения доходов, установленным областным маслихатом в размере не более пятидесяти процентов от поступивших налоговых отчислений, за исключением поступлений от субъектов крупного предпринимательства по перечню, утверждаемому центральным уполномоченным органом по государственному планированию совместно с центральным уполномоченным органом по исполнению бюджета, и поступлений от организаций нефтяного сектора.</w:t>
            </w:r>
          </w:p>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подпунктом 2) пункта </w:t>
            </w:r>
            <w:r w:rsidRPr="003D35F9">
              <w:rPr>
                <w:rFonts w:ascii="Times New Roman" w:hAnsi="Times New Roman" w:cs="Times New Roman"/>
                <w:sz w:val="28"/>
                <w:szCs w:val="28"/>
                <w:lang w:val="kk-KZ"/>
              </w:rPr>
              <w:t>5</w:t>
            </w:r>
            <w:r w:rsidRPr="003D35F9">
              <w:rPr>
                <w:rFonts w:ascii="Times New Roman" w:hAnsi="Times New Roman" w:cs="Times New Roman"/>
                <w:sz w:val="28"/>
                <w:szCs w:val="28"/>
              </w:rPr>
              <w:t xml:space="preserve"> статьи 168 Бюджетного кодекса, согласно которому налоговыми поступлениями в бюджеты города республиканского значения, столицы являются корпоративный подоходный налог, за исключением поступлений от субъектов крупного предпринимательства по перечню, утверждаемому центральным уполномоченным органом по государственному планированию совместно с центральным уполномоченным органом по исполнению бюджета, и поступлений от организаций нефтяного сектора.</w:t>
            </w:r>
          </w:p>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подпунктом 2) пункта </w:t>
            </w:r>
            <w:r w:rsidRPr="003D35F9">
              <w:rPr>
                <w:rFonts w:ascii="Times New Roman" w:hAnsi="Times New Roman" w:cs="Times New Roman"/>
                <w:sz w:val="28"/>
                <w:szCs w:val="28"/>
                <w:lang w:val="kk-KZ"/>
              </w:rPr>
              <w:t>6</w:t>
            </w:r>
            <w:r w:rsidRPr="003D35F9">
              <w:rPr>
                <w:rFonts w:ascii="Times New Roman" w:hAnsi="Times New Roman" w:cs="Times New Roman"/>
                <w:sz w:val="28"/>
                <w:szCs w:val="28"/>
              </w:rPr>
              <w:t xml:space="preserve"> статьи 168 Бюджетного кодекса, согласно которому налоговыми поступлениями в районный (города областного значения) бюджет являются корпоративный подоходный налог по нормативам распределения доходов, установленным областным маслихатом в размере не менее пятидесяти процентов от поступивших налоговых отчислений, за исключением поступлений от субъектов крупного предпринимательства по перечню, утверждаемому центральным уполномоченным органом по государственному планированию совместно с центральным уполномоченным органом по исполнению бюджета, и поступлений от организаций нефтяного сектора.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924)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924) согласование переутверждений бюджетных программ в случае изменения их объемов финансирования и показателей результатов при уточнении или корректировке бюджета;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w:t>
            </w:r>
            <w:r w:rsidRPr="003D35F9">
              <w:rPr>
                <w:rFonts w:ascii="Times New Roman" w:hAnsi="Times New Roman" w:cs="Times New Roman"/>
                <w:sz w:val="28"/>
                <w:szCs w:val="28"/>
                <w:lang w:val="kk-KZ"/>
              </w:rPr>
              <w:t xml:space="preserve">абзацем седьмым </w:t>
            </w:r>
            <w:r w:rsidRPr="003D35F9">
              <w:rPr>
                <w:rFonts w:ascii="Times New Roman" w:hAnsi="Times New Roman" w:cs="Times New Roman"/>
                <w:sz w:val="28"/>
                <w:szCs w:val="28"/>
              </w:rPr>
              <w:t xml:space="preserve">пункта </w:t>
            </w:r>
            <w:r w:rsidRPr="003D35F9">
              <w:rPr>
                <w:rFonts w:ascii="Times New Roman" w:hAnsi="Times New Roman" w:cs="Times New Roman"/>
                <w:sz w:val="28"/>
                <w:szCs w:val="28"/>
                <w:lang w:val="kk-KZ"/>
              </w:rPr>
              <w:t>8</w:t>
            </w:r>
            <w:r w:rsidRPr="003D35F9">
              <w:rPr>
                <w:rFonts w:ascii="Times New Roman" w:hAnsi="Times New Roman" w:cs="Times New Roman"/>
                <w:sz w:val="28"/>
                <w:szCs w:val="28"/>
              </w:rPr>
              <w:t xml:space="preserve"> статьи 168 Бюджетного кодекса, согласно которому </w:t>
            </w:r>
            <w:r w:rsidRPr="003D35F9">
              <w:rPr>
                <w:rFonts w:ascii="Times New Roman" w:hAnsi="Times New Roman" w:cs="Times New Roman"/>
                <w:sz w:val="28"/>
                <w:szCs w:val="28"/>
                <w:lang w:val="kk-KZ"/>
              </w:rPr>
              <w:t>б</w:t>
            </w:r>
            <w:r w:rsidRPr="003D35F9">
              <w:rPr>
                <w:rFonts w:ascii="Times New Roman" w:hAnsi="Times New Roman" w:cs="Times New Roman"/>
                <w:sz w:val="28"/>
                <w:szCs w:val="28"/>
              </w:rPr>
              <w:t>юджетные программы переутверждаются в случае изменения их объемов финансирования и показателей результатов при уточнении или корректировке бюджета по согласованию с центральным уполномоченным органом по бюджетному планированию или местным уполномоченным органом по государственному планированию.</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925)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925) согласование порядка составления отчетности об использовании целевого вклада, форм и сроков ее представления, а также требований к предоставляемой информации о ходе и результатах использования целевого вклада, определяемых центральными отраслевыми государственными органами – администраторами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четвертым</w:t>
            </w:r>
            <w:r w:rsidRPr="003D35F9">
              <w:rPr>
                <w:rFonts w:ascii="Times New Roman" w:hAnsi="Times New Roman" w:cs="Times New Roman"/>
                <w:sz w:val="28"/>
                <w:szCs w:val="28"/>
              </w:rPr>
              <w:t xml:space="preserve"> пункта 10 статьи 168 Бюджетного кодекса, согласно которому порядок составления отчетности об использовании целевого вклада, формы и сроки ее представления, а также требования к предоставляемой информации о ходе и результатах использования целевого вклада определяются центральными отраслевыми государственными органами</w:t>
            </w:r>
            <w:r w:rsidRPr="003D35F9">
              <w:rPr>
                <w:rFonts w:ascii="Times New Roman" w:hAnsi="Times New Roman" w:cs="Times New Roman"/>
                <w:bCs/>
                <w:sz w:val="28"/>
                <w:szCs w:val="28"/>
              </w:rPr>
              <w:t xml:space="preserve"> –</w:t>
            </w:r>
            <w:r w:rsidRPr="003D35F9">
              <w:rPr>
                <w:rFonts w:ascii="Times New Roman" w:hAnsi="Times New Roman" w:cs="Times New Roman"/>
                <w:sz w:val="28"/>
                <w:szCs w:val="28"/>
              </w:rPr>
              <w:t xml:space="preserve"> администраторами бюджетных программ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926)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926) согласование порядка составления отчетности об использовании целевого перечисления, форм и сроков ее представления, а также требований к предоставляемой информации о ходе и результатах использования целевого перечисления, определяемых центральными отраслевыми государственными органами – администраторами бюджетных программ;</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третьим</w:t>
            </w:r>
            <w:r w:rsidRPr="003D35F9">
              <w:rPr>
                <w:rFonts w:ascii="Times New Roman" w:hAnsi="Times New Roman" w:cs="Times New Roman"/>
                <w:sz w:val="28"/>
                <w:szCs w:val="28"/>
              </w:rPr>
              <w:t xml:space="preserve"> пункта 1</w:t>
            </w:r>
            <w:r w:rsidRPr="003D35F9">
              <w:rPr>
                <w:rFonts w:ascii="Times New Roman" w:hAnsi="Times New Roman" w:cs="Times New Roman"/>
                <w:sz w:val="28"/>
                <w:szCs w:val="28"/>
                <w:lang w:val="kk-KZ"/>
              </w:rPr>
              <w:t>1</w:t>
            </w:r>
            <w:r w:rsidRPr="003D35F9">
              <w:rPr>
                <w:rFonts w:ascii="Times New Roman" w:hAnsi="Times New Roman" w:cs="Times New Roman"/>
                <w:sz w:val="28"/>
                <w:szCs w:val="28"/>
              </w:rPr>
              <w:t xml:space="preserve"> статьи 168 Бюджетного кодекса, согласно которому </w:t>
            </w:r>
            <w:r w:rsidRPr="003D35F9">
              <w:rPr>
                <w:rFonts w:ascii="Times New Roman" w:hAnsi="Times New Roman" w:cs="Times New Roman"/>
                <w:sz w:val="28"/>
                <w:szCs w:val="28"/>
                <w:lang w:val="kk-KZ"/>
              </w:rPr>
              <w:t>п</w:t>
            </w:r>
            <w:r w:rsidRPr="003D35F9">
              <w:rPr>
                <w:rFonts w:ascii="Times New Roman" w:hAnsi="Times New Roman" w:cs="Times New Roman"/>
                <w:sz w:val="28"/>
                <w:szCs w:val="28"/>
              </w:rPr>
              <w:t>орядок составления отчетности об использовании целевого перечисления, формы и сроки ее представления, а также требования к предоставляемой информации о ходе и результатах использования целевого перечисления определяются центральными отраслевыми государственными органами – администраторами бюджетных программ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927) согласование порядка финансирования бюджетной программы (подпрограммы), направленной на вложение целевого взноса, устанавливаемого уполномоченным органом в области здравоохранения;</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шестым</w:t>
            </w:r>
            <w:r w:rsidRPr="003D35F9">
              <w:rPr>
                <w:rFonts w:ascii="Times New Roman" w:hAnsi="Times New Roman" w:cs="Times New Roman"/>
                <w:sz w:val="28"/>
                <w:szCs w:val="28"/>
              </w:rPr>
              <w:t xml:space="preserve"> </w:t>
            </w:r>
            <w:r w:rsidRPr="003D35F9">
              <w:rPr>
                <w:rFonts w:ascii="Times New Roman" w:hAnsi="Times New Roman" w:cs="Times New Roman"/>
                <w:sz w:val="28"/>
                <w:szCs w:val="28"/>
                <w:lang w:val="kk-KZ"/>
              </w:rPr>
              <w:t xml:space="preserve">подпункта 3) </w:t>
            </w:r>
            <w:r w:rsidRPr="003D35F9">
              <w:rPr>
                <w:rFonts w:ascii="Times New Roman" w:hAnsi="Times New Roman" w:cs="Times New Roman"/>
                <w:sz w:val="28"/>
                <w:szCs w:val="28"/>
              </w:rPr>
              <w:t xml:space="preserve">пункта 12 статьи 168 Бюджетного кодекса, согласно которому </w:t>
            </w:r>
            <w:r w:rsidRPr="003D35F9">
              <w:rPr>
                <w:rFonts w:ascii="Times New Roman" w:hAnsi="Times New Roman" w:cs="Times New Roman"/>
                <w:sz w:val="28"/>
                <w:szCs w:val="28"/>
                <w:lang w:val="kk-KZ"/>
              </w:rPr>
              <w:t>ф</w:t>
            </w:r>
            <w:r w:rsidRPr="003D35F9">
              <w:rPr>
                <w:rFonts w:ascii="Times New Roman" w:hAnsi="Times New Roman" w:cs="Times New Roman"/>
                <w:sz w:val="28"/>
                <w:szCs w:val="28"/>
              </w:rPr>
              <w:t>инансирование бюджетной программы (подпрограммы), направленной на вложение целевого взноса, осуществляется в соответствии с порядком, установленным уполномоченным органом в области здравоохранения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928) определение порядка формирования отчетов об использовании целевого взноса;</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седьмым</w:t>
            </w:r>
            <w:r w:rsidRPr="003D35F9">
              <w:rPr>
                <w:rFonts w:ascii="Times New Roman" w:hAnsi="Times New Roman" w:cs="Times New Roman"/>
                <w:sz w:val="28"/>
                <w:szCs w:val="28"/>
              </w:rPr>
              <w:t xml:space="preserve"> пункта 12 статьи 168 Бюджетного кодекса, согласно которому Фонд социального медицинского страхования, соответствующие администраторы бюджетных программ формируют отчеты об использовании целевого взноса в порядке, определяемом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929)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929) согласование порядка составления отчетности об использовании целевого взноса, форм и сроков ее представления, а также требований к предоставляемой информации о ходе и результатах использования целевого взноса, определяемого уполномоченным органом в области здравоохранения;</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восьмым</w:t>
            </w:r>
            <w:r w:rsidRPr="003D35F9">
              <w:rPr>
                <w:rFonts w:ascii="Times New Roman" w:hAnsi="Times New Roman" w:cs="Times New Roman"/>
                <w:sz w:val="28"/>
                <w:szCs w:val="28"/>
              </w:rPr>
              <w:t xml:space="preserve"> пункта 12 статьи 168 Бюджетного кодекса, согласно которому </w:t>
            </w:r>
            <w:r w:rsidRPr="003D35F9">
              <w:rPr>
                <w:rFonts w:ascii="Times New Roman" w:hAnsi="Times New Roman" w:cs="Times New Roman"/>
                <w:sz w:val="28"/>
                <w:szCs w:val="28"/>
                <w:lang w:val="kk-KZ"/>
              </w:rPr>
              <w:t>п</w:t>
            </w:r>
            <w:r w:rsidRPr="003D35F9">
              <w:rPr>
                <w:rFonts w:ascii="Times New Roman" w:hAnsi="Times New Roman" w:cs="Times New Roman"/>
                <w:sz w:val="28"/>
                <w:szCs w:val="28"/>
              </w:rPr>
              <w:t>орядок составления отчетности об использовании целевого взноса, формы и сроки ее представления, а также требования к предоставляемой информации о ходе и результатах использования целевого взноса определяются уполномоченным органом в области здравоохранения по согласованию с центральным уполномоченным органом по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930)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930)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930) согласование правил субсидирования и выплат субсидий из бюджета на покрытие расходов по погашению, обслуживанию и софинансированию по займам, привлеченным под государственную гарантию, на развитие водохранилищ, каналов и гидротехнических сооружений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третьим</w:t>
            </w:r>
            <w:r w:rsidRPr="003D35F9">
              <w:rPr>
                <w:rFonts w:ascii="Times New Roman" w:hAnsi="Times New Roman" w:cs="Times New Roman"/>
                <w:sz w:val="28"/>
                <w:szCs w:val="28"/>
              </w:rPr>
              <w:t xml:space="preserve"> подпункта 1) пункта </w:t>
            </w:r>
            <w:r w:rsidRPr="003D35F9">
              <w:rPr>
                <w:rFonts w:ascii="Times New Roman" w:hAnsi="Times New Roman" w:cs="Times New Roman"/>
                <w:sz w:val="28"/>
                <w:szCs w:val="28"/>
                <w:lang w:val="kk-KZ"/>
              </w:rPr>
              <w:t>3</w:t>
            </w:r>
            <w:r w:rsidRPr="003D35F9">
              <w:rPr>
                <w:rFonts w:ascii="Times New Roman" w:hAnsi="Times New Roman" w:cs="Times New Roman"/>
                <w:sz w:val="28"/>
                <w:szCs w:val="28"/>
              </w:rPr>
              <w:t xml:space="preserve"> статьи 1 </w:t>
            </w:r>
            <w:r w:rsidRPr="003D35F9">
              <w:rPr>
                <w:rFonts w:ascii="Times New Roman" w:hAnsi="Times New Roman" w:cs="Times New Roman"/>
                <w:sz w:val="28"/>
                <w:szCs w:val="28"/>
                <w:lang w:val="kk-KZ"/>
              </w:rPr>
              <w:t>Закона</w:t>
            </w:r>
            <w:r w:rsidRPr="003D35F9">
              <w:rPr>
                <w:rFonts w:ascii="Times New Roman" w:hAnsi="Times New Roman" w:cs="Times New Roman"/>
                <w:sz w:val="28"/>
                <w:szCs w:val="28"/>
              </w:rPr>
              <w:t xml:space="preserve">, согласно которому </w:t>
            </w:r>
            <w:r w:rsidRPr="003D35F9">
              <w:rPr>
                <w:rFonts w:ascii="Times New Roman" w:hAnsi="Times New Roman" w:cs="Times New Roman"/>
                <w:sz w:val="28"/>
                <w:szCs w:val="28"/>
                <w:lang w:val="kk-KZ"/>
              </w:rPr>
              <w:t>уполномоченный орган</w:t>
            </w:r>
            <w:r w:rsidRPr="003D35F9">
              <w:rPr>
                <w:rFonts w:ascii="Times New Roman" w:hAnsi="Times New Roman" w:cs="Times New Roman"/>
                <w:sz w:val="28"/>
                <w:szCs w:val="28"/>
              </w:rPr>
              <w:t xml:space="preserve"> разрабатывает и утверждает по согласованию с центральными уполномоченными органами по бюджетному планированию и исполнению бюджета правила субсидирования и выплат субсидий из бюджета на покрытие расходов по погашению, обслуживанию и софинансированию по займам, привлеченным под государственную гарантию, на развитие водохранилищ, каналов и гидротехнических сооружений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931)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931)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931) согласование правил субсидирования и выплат субсидий из бюджета на покрытие расходов по погашению, обслуживанию и софинансированию по займам, привлеченным под государственную гарантию, на развитие водохранилищ, каналов и гидротехнических сооружений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вторым</w:t>
            </w:r>
            <w:r w:rsidRPr="003D35F9">
              <w:rPr>
                <w:rFonts w:ascii="Times New Roman" w:hAnsi="Times New Roman" w:cs="Times New Roman"/>
                <w:sz w:val="28"/>
                <w:szCs w:val="28"/>
              </w:rPr>
              <w:t xml:space="preserve"> подпункта 2) пункта 3 статьи 1 Закона, согласно которому субсидирование и выплата субсидий из бюджета на покрытие расходов по погашению, обслуживанию и софинансированию по займам, привлеченным под государственную гарантию, на развитие водохранилищ, каналов и гидротехнических сооружений Республики Казахстан, осуществляемые в соответствии с правилами, определяемыми уполномоченным органом по согласованию с центральными уполномоченными органами по бюджетному планированию и исполнению бюджета.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932)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932)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932) согласование правил планирования и выделения бюджетных средств фонду социального медицинского страхования, формы и сроки представления отчетности по средствам на оказание медицинской помощи;</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Приведение в соответствие с абзацем вторым подпункта </w:t>
            </w:r>
            <w:r w:rsidRPr="003D35F9">
              <w:rPr>
                <w:rFonts w:ascii="Times New Roman" w:hAnsi="Times New Roman" w:cs="Times New Roman"/>
                <w:sz w:val="28"/>
                <w:szCs w:val="28"/>
                <w:lang w:val="kk-KZ"/>
              </w:rPr>
              <w:t>1</w:t>
            </w:r>
            <w:r w:rsidRPr="003D35F9">
              <w:rPr>
                <w:rFonts w:ascii="Times New Roman" w:hAnsi="Times New Roman" w:cs="Times New Roman"/>
                <w:sz w:val="28"/>
                <w:szCs w:val="28"/>
              </w:rPr>
              <w:t xml:space="preserve">) пункта 8 статьи 1 Закона, согласно которому </w:t>
            </w:r>
            <w:r w:rsidRPr="003D35F9">
              <w:rPr>
                <w:rFonts w:ascii="Times New Roman" w:hAnsi="Times New Roman" w:cs="Times New Roman"/>
                <w:sz w:val="28"/>
                <w:szCs w:val="28"/>
                <w:lang w:val="kk-KZ"/>
              </w:rPr>
              <w:t>у</w:t>
            </w:r>
            <w:r w:rsidRPr="003D35F9">
              <w:rPr>
                <w:rFonts w:ascii="Times New Roman" w:hAnsi="Times New Roman" w:cs="Times New Roman"/>
                <w:sz w:val="28"/>
                <w:szCs w:val="28"/>
              </w:rPr>
              <w:t>полномоченный орган разрабатывает и утверждает по согласованию с уполномоченными органами по бюджетному планированию и исполнению бюджета правила планирования и выделения бюджетных средств фонду социального медицинского страхования, формы и сроки представления отчетности по средствам на оказание медицинской помощи</w:t>
            </w:r>
            <w:r w:rsidRPr="003D35F9">
              <w:rPr>
                <w:rFonts w:ascii="Times New Roman" w:hAnsi="Times New Roman" w:cs="Times New Roman"/>
                <w:sz w:val="28"/>
                <w:szCs w:val="28"/>
                <w:lang w:val="kk-KZ"/>
              </w:rPr>
              <w:t>.</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933)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933)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933) согласование правил реализации государственными учреждениями Вооруженных Сил товаров (работ, услуг) и использования денег от их реализации, утверждаемых Министерством обороны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rPr>
              <w:t xml:space="preserve">Приведение в соответствие с абзацем </w:t>
            </w:r>
            <w:r w:rsidRPr="003D35F9">
              <w:rPr>
                <w:rFonts w:ascii="Times New Roman" w:hAnsi="Times New Roman" w:cs="Times New Roman"/>
                <w:sz w:val="28"/>
                <w:szCs w:val="28"/>
                <w:lang w:val="kk-KZ"/>
              </w:rPr>
              <w:t>третьим</w:t>
            </w:r>
            <w:r w:rsidRPr="003D35F9">
              <w:rPr>
                <w:rFonts w:ascii="Times New Roman" w:hAnsi="Times New Roman" w:cs="Times New Roman"/>
                <w:sz w:val="28"/>
                <w:szCs w:val="28"/>
              </w:rPr>
              <w:t xml:space="preserve"> подпункта 5) пункта 21 статьи 1 Закона, согласно которому Министерство обороны Республики Казахстан разрабатывает и утверждает по согласованию с центральным уполномоченным органом по исполнению бюджета правила реализации государственными учреждениями Вооруженных Сил товаров (работ, услуг) и использования денег от их реализации</w:t>
            </w:r>
            <w:r w:rsidRPr="003D35F9">
              <w:rPr>
                <w:rFonts w:ascii="Times New Roman" w:hAnsi="Times New Roman" w:cs="Times New Roman"/>
                <w:sz w:val="28"/>
                <w:szCs w:val="28"/>
                <w:lang w:val="kk-KZ"/>
              </w:rPr>
              <w:t>.</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934)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934) отсутствует</w:t>
            </w:r>
          </w:p>
        </w:tc>
        <w:tc>
          <w:tcPr>
            <w:tcW w:w="3686" w:type="dxa"/>
            <w:shd w:val="clear" w:color="auto" w:fill="auto"/>
            <w:tcMar>
              <w:top w:w="45" w:type="dxa"/>
              <w:left w:w="75" w:type="dxa"/>
              <w:bottom w:w="45" w:type="dxa"/>
              <w:right w:w="75" w:type="dxa"/>
            </w:tcMar>
            <w:vAlign w:val="center"/>
          </w:tcPr>
          <w:p w:rsidR="009751C8" w:rsidRPr="003D35F9" w:rsidRDefault="009751C8" w:rsidP="000402EE">
            <w:pPr>
              <w:spacing w:after="0" w:line="240" w:lineRule="auto"/>
              <w:ind w:firstLine="247"/>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rPr>
              <w:t>934) ежеквартальное официальное публикование</w:t>
            </w:r>
            <w:r w:rsidRPr="003D35F9">
              <w:t xml:space="preserve"> </w:t>
            </w:r>
            <w:r w:rsidRPr="003D35F9">
              <w:rPr>
                <w:rFonts w:ascii="Times New Roman" w:hAnsi="Times New Roman" w:cs="Times New Roman"/>
                <w:b/>
                <w:sz w:val="28"/>
                <w:szCs w:val="28"/>
              </w:rPr>
              <w:t xml:space="preserve">в форме статистической информации сведений о текущем состоянии государственного долга, квазигосударственного долга, гарантированного государством долга, об обязательствах государства по проектам государственно-частного партнерства, о поручительствах государства, суммах денег, выплаченных в счет погашения государственного долга, выданных государственных гарантиях и государственных гарантиях по поддержке экспорта, и суммах денег, выплаченных по гарантиям государства и гарантиям государства по поддержке экспорта, обязательствам государства по проектам государственно-частного партнерства </w:t>
            </w: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9"/>
              <w:contextualSpacing/>
              <w:jc w:val="both"/>
              <w:rPr>
                <w:rFonts w:ascii="Times New Roman" w:hAnsi="Times New Roman" w:cs="Times New Roman"/>
                <w:sz w:val="28"/>
                <w:szCs w:val="28"/>
              </w:rPr>
            </w:pPr>
            <w:r w:rsidRPr="003D35F9">
              <w:rPr>
                <w:rFonts w:ascii="Times New Roman" w:hAnsi="Times New Roman" w:cs="Times New Roman"/>
                <w:sz w:val="28"/>
                <w:szCs w:val="28"/>
                <w:lang w:val="kk-KZ"/>
              </w:rPr>
              <w:t xml:space="preserve">Приведение в соответствие с подпунктом </w:t>
            </w:r>
            <w:r w:rsidRPr="003D35F9">
              <w:rPr>
                <w:rFonts w:ascii="Times New Roman" w:hAnsi="Times New Roman" w:cs="Times New Roman"/>
                <w:sz w:val="28"/>
                <w:szCs w:val="28"/>
              </w:rPr>
              <w:t xml:space="preserve">9) пункта 1 статьи 137 </w:t>
            </w:r>
            <w:r w:rsidRPr="003D35F9">
              <w:rPr>
                <w:rFonts w:ascii="Times New Roman" w:hAnsi="Times New Roman" w:cs="Times New Roman"/>
                <w:sz w:val="28"/>
                <w:szCs w:val="28"/>
                <w:lang w:val="kk-KZ"/>
              </w:rPr>
              <w:t>Бюджетного кодекса, согласно которому управление долговыми обязательствами государственного сектора включает ежеквартальное официальное публикование в соответствии со статьей 40 настоящего Кодекса уполномоченным органом по исполнению бюджета в форме статистической информации сведений о текущем состоянии государственного долга, квазигосударственного долга, гарантированного государством долга, об обязательствах государства по проектам государственно-частного партнерства, о поручительствах государства, суммах денег, выплаченных в счет погашения государственного долга, выданных государственных гарантиях и государственных гарантиях по поддержке экспорта, и суммах денег, выплаченных по гарантиям государства и гарантиям государства по поддержке экспорта, обязательствам государства по проектам государственно-частного партнерства.</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935)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935) отсутствует</w:t>
            </w:r>
          </w:p>
        </w:tc>
        <w:tc>
          <w:tcPr>
            <w:tcW w:w="3686" w:type="dxa"/>
            <w:shd w:val="clear" w:color="auto" w:fill="auto"/>
            <w:tcMar>
              <w:top w:w="45" w:type="dxa"/>
              <w:left w:w="75" w:type="dxa"/>
              <w:bottom w:w="45" w:type="dxa"/>
              <w:right w:w="75" w:type="dxa"/>
            </w:tcMar>
            <w:vAlign w:val="center"/>
          </w:tcPr>
          <w:p w:rsidR="009751C8" w:rsidRPr="003D35F9" w:rsidRDefault="009751C8" w:rsidP="000402EE">
            <w:pPr>
              <w:spacing w:after="0" w:line="240" w:lineRule="auto"/>
              <w:ind w:firstLine="27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935) разработка порядка представления отчетности по государственным внешним займам и софинансирования из республиканского бюджета;</w:t>
            </w: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50"/>
              <w:contextualSpacing/>
              <w:jc w:val="both"/>
              <w:rPr>
                <w:rFonts w:ascii="Times New Roman" w:hAnsi="Times New Roman" w:cs="Times New Roman"/>
                <w:b/>
                <w:sz w:val="28"/>
                <w:szCs w:val="28"/>
              </w:rPr>
            </w:pPr>
            <w:r w:rsidRPr="003D35F9">
              <w:rPr>
                <w:rFonts w:ascii="Times New Roman" w:hAnsi="Times New Roman" w:cs="Times New Roman"/>
                <w:sz w:val="28"/>
                <w:szCs w:val="28"/>
                <w:lang w:val="kk-KZ"/>
              </w:rPr>
              <w:t>Приведение в соответствие с пунктом 5</w:t>
            </w:r>
            <w:r w:rsidRPr="003D35F9">
              <w:rPr>
                <w:rFonts w:ascii="Times New Roman" w:hAnsi="Times New Roman" w:cs="Times New Roman"/>
                <w:sz w:val="28"/>
                <w:szCs w:val="28"/>
              </w:rPr>
              <w:t xml:space="preserve"> статьи 139 </w:t>
            </w:r>
            <w:r w:rsidRPr="003D35F9">
              <w:rPr>
                <w:rFonts w:ascii="Times New Roman" w:hAnsi="Times New Roman" w:cs="Times New Roman"/>
                <w:sz w:val="28"/>
                <w:szCs w:val="28"/>
                <w:lang w:val="kk-KZ"/>
              </w:rPr>
              <w:t>Бюджетного кодекса, согласно которому порядок представления отчетности по государственным внешним займам и софинансирования из республиканского бюджета определяется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936)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936) отсутствует</w:t>
            </w:r>
          </w:p>
        </w:tc>
        <w:tc>
          <w:tcPr>
            <w:tcW w:w="3686" w:type="dxa"/>
            <w:shd w:val="clear" w:color="auto" w:fill="auto"/>
            <w:tcMar>
              <w:top w:w="45" w:type="dxa"/>
              <w:left w:w="75" w:type="dxa"/>
              <w:bottom w:w="45" w:type="dxa"/>
              <w:right w:w="75" w:type="dxa"/>
            </w:tcMar>
            <w:vAlign w:val="center"/>
          </w:tcPr>
          <w:p w:rsidR="009751C8" w:rsidRPr="003D35F9" w:rsidRDefault="009751C8" w:rsidP="000402EE">
            <w:pPr>
              <w:spacing w:after="0" w:line="240" w:lineRule="auto"/>
              <w:ind w:firstLine="277"/>
              <w:contextualSpacing/>
              <w:jc w:val="both"/>
              <w:rPr>
                <w:rFonts w:ascii="Times New Roman" w:hAnsi="Times New Roman" w:cs="Times New Roman"/>
                <w:b/>
                <w:bCs/>
                <w:sz w:val="28"/>
                <w:szCs w:val="28"/>
                <w:lang w:val="kk-KZ"/>
              </w:rPr>
            </w:pPr>
            <w:r w:rsidRPr="003D35F9">
              <w:rPr>
                <w:rFonts w:ascii="Times New Roman" w:hAnsi="Times New Roman" w:cs="Times New Roman"/>
                <w:b/>
                <w:bCs/>
                <w:sz w:val="28"/>
                <w:szCs w:val="28"/>
                <w:lang w:val="kk-KZ"/>
              </w:rPr>
              <w:t>936) разработка порядка осуществления мониторинга и контроля за долгом субъектов квазигосударственного сектора;</w:t>
            </w: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p w:rsidR="009751C8" w:rsidRPr="003D35F9" w:rsidRDefault="009751C8" w:rsidP="000402EE">
            <w:pPr>
              <w:spacing w:after="0" w:line="240" w:lineRule="auto"/>
              <w:contextualSpacing/>
              <w:jc w:val="both"/>
              <w:rPr>
                <w:rFonts w:ascii="Times New Roman" w:hAnsi="Times New Roman" w:cs="Times New Roman"/>
                <w:b/>
                <w:bCs/>
                <w:sz w:val="28"/>
                <w:szCs w:val="28"/>
                <w:lang w:val="kk-KZ"/>
              </w:rPr>
            </w:pPr>
          </w:p>
        </w:tc>
        <w:tc>
          <w:tcPr>
            <w:tcW w:w="49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50"/>
              <w:contextualSpacing/>
              <w:jc w:val="both"/>
              <w:rPr>
                <w:rFonts w:ascii="Times New Roman" w:hAnsi="Times New Roman" w:cs="Times New Roman"/>
                <w:b/>
                <w:sz w:val="28"/>
                <w:szCs w:val="28"/>
              </w:rPr>
            </w:pPr>
            <w:r w:rsidRPr="003D35F9">
              <w:rPr>
                <w:rFonts w:ascii="Times New Roman" w:hAnsi="Times New Roman" w:cs="Times New Roman"/>
                <w:sz w:val="28"/>
                <w:szCs w:val="28"/>
                <w:lang w:val="kk-KZ"/>
              </w:rPr>
              <w:t>Приведение в соответствие с абзацем вторым пункта 5</w:t>
            </w:r>
            <w:r w:rsidRPr="003D35F9">
              <w:rPr>
                <w:rFonts w:ascii="Times New Roman" w:hAnsi="Times New Roman" w:cs="Times New Roman"/>
                <w:sz w:val="28"/>
                <w:szCs w:val="28"/>
              </w:rPr>
              <w:t xml:space="preserve"> статьи 146 </w:t>
            </w:r>
            <w:r w:rsidRPr="003D35F9">
              <w:rPr>
                <w:rFonts w:ascii="Times New Roman" w:hAnsi="Times New Roman" w:cs="Times New Roman"/>
                <w:sz w:val="28"/>
                <w:szCs w:val="28"/>
                <w:lang w:val="kk-KZ"/>
              </w:rPr>
              <w:t>Бюджетного кодекса, согласно которому    мониторинг и контроль за долгом субъектов квазигосударственного сектора осуществляются центральным уполномоченным органом по исполнению бюджета в порядке, определяемом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937)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937)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bCs/>
                <w:sz w:val="28"/>
                <w:szCs w:val="28"/>
                <w:lang w:val="kk-KZ"/>
              </w:rPr>
              <w:t>937) разработка порядка выпуска, размещения, обращения, обслуживания и погашения государственных казначейских обязательств, выпускаемых Правительством Республики Казахстан на внутреннем рынке;</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шестым пункта 6 статьи 139 Бюджетного кодекса, согласно которому    выпуск, размещение, обращение, обслуживание и погашение государственных казначейских обязательств, выпускаемых Правительством Республики Казахстан на внутреннем рынке, осуществляются в порядке, установленном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938)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938)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bCs/>
                <w:sz w:val="28"/>
                <w:szCs w:val="28"/>
                <w:lang w:val="kk-KZ"/>
              </w:rPr>
              <w:t>938) разработка порядка выпуска, размещения, обращения, обслуживания и погашения государственных «зеленых» облигаций;</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Приведение в соответствие с абзацем восьмым пункта 6 статьи 139 Бюджетного кодекса, согласно которому    выпуск, размещение, обращение, обслуживание и погашение государственных «зеленых» облигаций осуществляются в порядке, установленном Правительством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3D35F9" w:rsidRDefault="009751C8" w:rsidP="000402EE">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подпункт 939) пункта 15</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939) отсутствует</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390"/>
              <w:contextualSpacing/>
              <w:jc w:val="both"/>
              <w:rPr>
                <w:rFonts w:ascii="Times New Roman" w:hAnsi="Times New Roman" w:cs="Times New Roman"/>
                <w:b/>
                <w:sz w:val="28"/>
                <w:szCs w:val="28"/>
                <w:lang w:val="kk-KZ"/>
              </w:rPr>
            </w:pPr>
            <w:r w:rsidRPr="003D35F9">
              <w:rPr>
                <w:rFonts w:ascii="Times New Roman" w:hAnsi="Times New Roman" w:cs="Times New Roman"/>
                <w:b/>
                <w:sz w:val="28"/>
                <w:szCs w:val="28"/>
                <w:lang w:val="kk-KZ"/>
              </w:rPr>
              <w:t>939) осуществление иных функций, предусмотренных законодательством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1539"/>
              </w:tabs>
              <w:spacing w:after="0" w:line="240" w:lineRule="auto"/>
              <w:ind w:firstLine="390"/>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Редакционная правка.</w:t>
            </w:r>
          </w:p>
        </w:tc>
      </w:tr>
      <w:tr w:rsidR="00986EB4" w:rsidRPr="003D35F9" w:rsidTr="007317E9">
        <w:tc>
          <w:tcPr>
            <w:tcW w:w="14879" w:type="dxa"/>
            <w:gridSpan w:val="5"/>
            <w:shd w:val="clear" w:color="auto" w:fill="auto"/>
            <w:tcMar>
              <w:top w:w="45" w:type="dxa"/>
              <w:left w:w="75" w:type="dxa"/>
              <w:bottom w:w="45" w:type="dxa"/>
              <w:right w:w="75" w:type="dxa"/>
            </w:tcMar>
          </w:tcPr>
          <w:p w:rsidR="00986EB4" w:rsidRPr="00986EB4" w:rsidRDefault="00986EB4" w:rsidP="00986EB4">
            <w:pPr>
              <w:tabs>
                <w:tab w:val="left" w:pos="1539"/>
              </w:tabs>
              <w:spacing w:after="0" w:line="240" w:lineRule="auto"/>
              <w:ind w:firstLine="390"/>
              <w:contextualSpacing/>
              <w:jc w:val="center"/>
              <w:rPr>
                <w:rFonts w:ascii="Times New Roman" w:hAnsi="Times New Roman" w:cs="Times New Roman"/>
                <w:b/>
                <w:sz w:val="28"/>
                <w:szCs w:val="28"/>
                <w:lang w:val="kk-KZ"/>
              </w:rPr>
            </w:pPr>
            <w:r w:rsidRPr="00986EB4">
              <w:rPr>
                <w:rFonts w:ascii="Times New Roman" w:hAnsi="Times New Roman" w:cs="Times New Roman"/>
                <w:b/>
                <w:sz w:val="28"/>
                <w:szCs w:val="28"/>
                <w:lang w:val="kk-KZ"/>
              </w:rPr>
              <w:t>в перечне территориальных органов, находящихся в ведении Министерства и территориальных подразделений его ведомств</w:t>
            </w:r>
          </w:p>
        </w:tc>
      </w:tr>
      <w:tr w:rsidR="00986EB4" w:rsidRPr="003D35F9" w:rsidTr="00B836C7">
        <w:tc>
          <w:tcPr>
            <w:tcW w:w="14879" w:type="dxa"/>
            <w:gridSpan w:val="5"/>
            <w:shd w:val="clear" w:color="auto" w:fill="auto"/>
            <w:tcMar>
              <w:top w:w="45" w:type="dxa"/>
              <w:left w:w="75" w:type="dxa"/>
              <w:bottom w:w="45" w:type="dxa"/>
              <w:right w:w="75" w:type="dxa"/>
            </w:tcMar>
          </w:tcPr>
          <w:p w:rsidR="00986EB4" w:rsidRPr="00986EB4" w:rsidRDefault="00986EB4" w:rsidP="00986EB4">
            <w:pPr>
              <w:tabs>
                <w:tab w:val="left" w:pos="1539"/>
              </w:tabs>
              <w:spacing w:after="0" w:line="240" w:lineRule="auto"/>
              <w:ind w:firstLine="390"/>
              <w:contextualSpacing/>
              <w:jc w:val="center"/>
              <w:rPr>
                <w:rFonts w:ascii="Times New Roman" w:hAnsi="Times New Roman" w:cs="Times New Roman"/>
                <w:b/>
                <w:sz w:val="28"/>
                <w:szCs w:val="28"/>
              </w:rPr>
            </w:pPr>
            <w:r w:rsidRPr="00986EB4">
              <w:rPr>
                <w:rFonts w:ascii="Times New Roman" w:hAnsi="Times New Roman" w:cs="Times New Roman"/>
                <w:b/>
                <w:sz w:val="28"/>
                <w:szCs w:val="28"/>
                <w:lang w:val="kk-KZ"/>
              </w:rPr>
              <w:t>в п</w:t>
            </w:r>
            <w:r w:rsidRPr="00986EB4">
              <w:rPr>
                <w:rFonts w:ascii="Times New Roman" w:hAnsi="Times New Roman" w:cs="Times New Roman"/>
                <w:b/>
                <w:sz w:val="28"/>
                <w:szCs w:val="28"/>
              </w:rPr>
              <w:t>еречне республиканских государственных учреждений –территориальных органов Комитета казначейства Министерства финансов Республики Казахстан</w:t>
            </w:r>
          </w:p>
        </w:tc>
      </w:tr>
      <w:tr w:rsidR="009751C8" w:rsidRPr="003D35F9" w:rsidTr="003D35F9">
        <w:tc>
          <w:tcPr>
            <w:tcW w:w="988" w:type="dxa"/>
            <w:shd w:val="clear" w:color="auto" w:fill="auto"/>
            <w:tcMar>
              <w:top w:w="45" w:type="dxa"/>
              <w:left w:w="75" w:type="dxa"/>
              <w:bottom w:w="45" w:type="dxa"/>
              <w:right w:w="75" w:type="dxa"/>
            </w:tcMar>
          </w:tcPr>
          <w:p w:rsidR="009751C8" w:rsidRPr="00CF59DA" w:rsidRDefault="009751C8" w:rsidP="00CF59DA">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заголовок</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Перечень республиканских государственных учреждений –территориальных органов Комитета казначейства Министерства финансов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Перечень республиканских государственных учреждений – территориальных органов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tc>
        <w:tc>
          <w:tcPr>
            <w:tcW w:w="4961" w:type="dxa"/>
            <w:shd w:val="clear" w:color="auto" w:fill="auto"/>
            <w:tcMar>
              <w:top w:w="45" w:type="dxa"/>
              <w:left w:w="75" w:type="dxa"/>
              <w:bottom w:w="45" w:type="dxa"/>
              <w:right w:w="75" w:type="dxa"/>
            </w:tcMar>
          </w:tcPr>
          <w:p w:rsidR="009751C8" w:rsidRPr="003D35F9"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Приведение в соответствие с подпунктом 10) статьи 5 Бюджетного кодекса, согласно которому участником бюджетного процесса является государственное казначейство - ведомство центрального исполнительного органа по исполнению бюджета, на которое возложены функции уполномоченного органа по казначейскому исполнению бюджета.</w:t>
            </w:r>
          </w:p>
        </w:tc>
      </w:tr>
      <w:tr w:rsidR="009751C8" w:rsidRPr="001575E0" w:rsidTr="003D35F9">
        <w:tc>
          <w:tcPr>
            <w:tcW w:w="988" w:type="dxa"/>
            <w:shd w:val="clear" w:color="auto" w:fill="auto"/>
            <w:tcMar>
              <w:top w:w="45" w:type="dxa"/>
              <w:left w:w="75" w:type="dxa"/>
              <w:bottom w:w="45" w:type="dxa"/>
              <w:right w:w="75" w:type="dxa"/>
            </w:tcMar>
          </w:tcPr>
          <w:p w:rsidR="009751C8" w:rsidRPr="00CF59DA" w:rsidRDefault="009751C8" w:rsidP="00CF59DA">
            <w:pPr>
              <w:pStyle w:val="a9"/>
              <w:numPr>
                <w:ilvl w:val="0"/>
                <w:numId w:val="2"/>
              </w:numPr>
              <w:spacing w:after="0" w:line="240" w:lineRule="auto"/>
              <w:jc w:val="center"/>
              <w:textAlignment w:val="baseline"/>
              <w:rPr>
                <w:rFonts w:ascii="Times New Roman" w:eastAsia="Times New Roman" w:hAnsi="Times New Roman" w:cs="Times New Roman"/>
                <w:spacing w:val="2"/>
                <w:sz w:val="28"/>
                <w:szCs w:val="28"/>
                <w:lang w:val="kk-KZ" w:eastAsia="ru-RU"/>
              </w:rPr>
            </w:pPr>
          </w:p>
        </w:tc>
        <w:tc>
          <w:tcPr>
            <w:tcW w:w="1783" w:type="dxa"/>
            <w:shd w:val="clear" w:color="auto" w:fill="auto"/>
            <w:tcMar>
              <w:top w:w="45" w:type="dxa"/>
              <w:left w:w="75" w:type="dxa"/>
              <w:bottom w:w="45" w:type="dxa"/>
              <w:right w:w="75" w:type="dxa"/>
            </w:tcMar>
          </w:tcPr>
          <w:p w:rsidR="009751C8" w:rsidRPr="003D35F9" w:rsidRDefault="009751C8" w:rsidP="000402EE">
            <w:pPr>
              <w:spacing w:after="0" w:line="240" w:lineRule="auto"/>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пункты 1-232 </w:t>
            </w:r>
          </w:p>
        </w:tc>
        <w:tc>
          <w:tcPr>
            <w:tcW w:w="3461"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 Департамент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 Аккольское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 Аршалынское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 Астраханское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 Атбасарское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 Буландинское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 Зерендинское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 Управление казначейства района Биржан сал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 Ерейментауское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 Егиндыкольское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 Есильское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 Жаксинское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 Жаркаинское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 Коргалжинское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 Управление казначейства по городу Косшы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 Сандыктауское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 Степногорское городское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 Шортандинское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 Бурабайское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 Целиноградское районное управление казначейства Департамента казначейства по Акмолинской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 Департамент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 Алгинское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23. Айтекебийское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24. Байганинское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25. Иргизское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26. Каргалинское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27. Мугалжарское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28. Мартукское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29. Темирское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30. Уилское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31. Хромтауское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32. Хобдинское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33. Шалкарское районное управление казначейства Департамента казначейства по Актюбинской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34. Департамент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35.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36.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37. Балхашское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38. Енбекшиказахское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39. Жамбылское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40. Илийское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41. Карасайское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 42.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43.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44.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45.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46.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47. Кегенское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48.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49. Талгарское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50.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51.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52. Уйгурское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53. Райымбекское районное управление казначейства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53-1. Управление казначейства по городу Алатау Департамента казначейства по Алматинской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54. Департамент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55. Жылыойское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56. Индерское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57. Исатайское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58. Кызылкогинское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59. Курмангазинское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60. Макатское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61. Махамбетское районное управление казначейства Департамента казначейства по Атырауской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62. Департамент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63.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64.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65.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66.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67. Глубоковское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68.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69. Зайсанское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70. Управление казначейства города Алтай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71. Катон-Карагайское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72. Управление казначейства по району Самар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73.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74. Курчумское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75. Риддерское городское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76.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77. Тарбагатайское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78.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79. Уланское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80. Шемонаихинское районное управление казначейства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80-1. Управление казначейства по району Үлкен Нарын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80-2. Управление казначейства по району Марқакөл Департамента казначейства по Восточно-Казахстанской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81. Департамент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82. Байзакское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83. Жамбылское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84. Жуалынское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85. Кордайское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86. Управление казначейства района имени Турара Рыскулова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87. Меркенское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88. Мойынкумское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89. Сарысуское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90. Таласское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91. Шуское районное управление казначейства Департамента казначейства по Жамбылской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92. Департамент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93. Акжаикское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94. Бурлинское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95. Жангалинское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96. Жанибекское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97. Управление казначейства района Бәйтерек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98. Каратобинское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99. Казталовское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100. Сырымское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101. Таскалинское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102. Теректинское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103. Бокейординское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104. Чингирлауское районное управление казначейства Департамента казначейства по Западно-Казахстанской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105. Департамент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106. Абайское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107. Актогайское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108. Балхашское городское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109. Бухар-Жырауское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110.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111.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112. Каркаралинское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113.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114. Нуринское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115. Осакаровское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116. Приозерское городское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117. Саранское городское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118.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119. Темиртауское городское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120. Исключен постановлением Правительства РК от 11.07.2022 № 471.</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121. Шахтинское городское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122. Шетское районное управление казначейства Департамента казначейства по Карагандинской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123. Департамент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124. Аральское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125. Байконырское городское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126. Жалагашское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127. Жанакорганское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128. Казалинское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129. Кармакшинское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130. Сырдарьинское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131. Шиелийское районное управление казначейства Департамента казначейства по Кызылординской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132. Департамент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133. Алтынсаринское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134. Амангельдинское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135. Аркалыкское городское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136. Аулиекольское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137. Денисовское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138. Жангельдинское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139. Житикаринское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140. Камыстинское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141. Карабалыкское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142. Карасуское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143. Костанайское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144. Лисаковское городское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145. Мендыгаринское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146. Наурзумское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147. Рудненское городское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148. Сарыкольское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149. Управление казначейства района Беимбета Майлина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150. Узынкольское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151. Федоровское районное управление казначейства Департамента казначейства по Костанайской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152. Департамент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153. Бейнеуское районное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154. Жанаозенское городское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155. Каракиянское районное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156. Мангистауское районное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157. Мунайлинское районное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158. Тупкараганское районное управление казначейства Департамента казначейства по Мангистауской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159. Департамент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160. Аксуское городское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161. Актогайское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162. Баянаульское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163. Железинское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164. Иртышское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165. Управление казначейства района Тереңкөл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166. Управление казначейства района Аққулы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167. Майское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168. Павлодарское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169. Успенское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170. Щербактинское районное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171. Экибастузское городское управление казначейства Департамента казначейства по Павлодарской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172. Департамент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173. Акжарское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174. Аккайынское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175. Айыртауское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176. Управление казначейства района Магжана Жумабаева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177. Есильское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178. Жамбылское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179. Кызылжарское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180. Мамлютское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181. Управление казначейства района имени Шал акына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182. Тимирязевское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183. Тайыншинское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184. Уалихановское районное управление казначейства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185. Управление казначейства района имени Габита Мусрепова Департамента казначейства по Северо-Казахстанской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186. Департамент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187. Департамент казначейства по городу Шымкенту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188. Арысское городское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189. Байдибекское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190. Казыгуртское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191. Кентауское городское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192. Жетысайское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193. Ордабасынское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194. Отрарское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195. Сайрамское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196. Сарыагашское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197. Созакское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198. Толебийское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199. Туркестанское городское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200. Тюлкубасское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201. Шардаринское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202. Мактааральское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203. Келесское районное управление казначейства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204. Управление казначейства по району Сауран Департамента казначейства по Туркестанской области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205. Департамент казначейства по городу Алматы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 206. Исключен постановлением Правительства РК от 23.05.2024 № 407.</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207. Департамент казначейства по городу Астане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208. Департамент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209. Алакольское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210. Аксуское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211. Каратальское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212. Кербулакское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213. Коксуское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214. Панфиловское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215. Сарканское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216. Ескельдинское районное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217. Текелийское городское управление казначейства Департамента казначейства по области Жетісу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218. Департамент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219. Абайское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220. Аягозское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221. Бескарагайское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222. Бородулихинское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223. Жарминское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224. Кокпектинское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225. Курчатовское городское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226. Управление казначейства по району Ақсуат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227. Урджарское районное управление казначейства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227-1. Управление казначейства по району Мақаншы Департамента казначейства по области Абай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228. Департамент казначейства по области Ұлытау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229. Жанааркинское районное управление казначейства Департамента казначейства по области Ұлытау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230. Каражалское городское управление казначейства Департамента казначейства по области Ұлытау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231. Сатпаевское городское управление казначейства Департамента казначейства по области Ұлытау Комитета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232. Улытауское районное управление казначейства Департамента казначейства по области Ұлытау Комитета казначейства Министерства финансов Республики Казахстан;</w:t>
            </w:r>
          </w:p>
        </w:tc>
        <w:tc>
          <w:tcPr>
            <w:tcW w:w="3686" w:type="dxa"/>
            <w:shd w:val="clear" w:color="auto" w:fill="auto"/>
            <w:tcMar>
              <w:top w:w="45" w:type="dxa"/>
              <w:left w:w="75" w:type="dxa"/>
              <w:bottom w:w="45" w:type="dxa"/>
              <w:right w:w="75" w:type="dxa"/>
            </w:tcMar>
          </w:tcPr>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 Департамент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 Аккольское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 Аршалынское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4. Астраханское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5. Атбасарское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6. Буландинское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7. Зерендинское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8.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района Биржан сал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9. Ерейментауское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10. Егиндыкольское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11. Есильское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12. Жаксинское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13. Жаркаинское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14. Коргалжинское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15.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городу Косшы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16. Сандыктауское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17. Степногорское городское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18. Шортандинское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19. Бурабайское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20. Целиноградское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Акмолинской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21. Департамент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22. Алгинское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23. Айтекебийское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24. Байганинское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25. Иргизское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26. Каргалинское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27. Мугалжарское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28. Мартукское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29. Темирское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30. Уилское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31. Хромтауское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32. Хобдинское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33. Шалкарское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Актюбинской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 xml:space="preserve">34. Департамент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Алматинской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35</w:t>
            </w:r>
            <w:r w:rsidR="009751C8" w:rsidRPr="003D35F9">
              <w:rPr>
                <w:rFonts w:ascii="Times New Roman" w:hAnsi="Times New Roman" w:cs="Times New Roman"/>
                <w:sz w:val="28"/>
                <w:szCs w:val="28"/>
                <w:lang w:val="kk-KZ"/>
              </w:rPr>
              <w:t xml:space="preserve">. Балхашское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36</w:t>
            </w:r>
            <w:r w:rsidR="009751C8" w:rsidRPr="003D35F9">
              <w:rPr>
                <w:rFonts w:ascii="Times New Roman" w:hAnsi="Times New Roman" w:cs="Times New Roman"/>
                <w:sz w:val="28"/>
                <w:szCs w:val="28"/>
                <w:lang w:val="kk-KZ"/>
              </w:rPr>
              <w:t xml:space="preserve">. Енбекшиказахское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37</w:t>
            </w:r>
            <w:r w:rsidR="009751C8" w:rsidRPr="003D35F9">
              <w:rPr>
                <w:rFonts w:ascii="Times New Roman" w:hAnsi="Times New Roman" w:cs="Times New Roman"/>
                <w:sz w:val="28"/>
                <w:szCs w:val="28"/>
                <w:lang w:val="kk-KZ"/>
              </w:rPr>
              <w:t xml:space="preserve">. Жамбылское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38</w:t>
            </w:r>
            <w:r w:rsidR="009751C8" w:rsidRPr="003D35F9">
              <w:rPr>
                <w:rFonts w:ascii="Times New Roman" w:hAnsi="Times New Roman" w:cs="Times New Roman"/>
                <w:sz w:val="28"/>
                <w:szCs w:val="28"/>
                <w:lang w:val="kk-KZ"/>
              </w:rPr>
              <w:t xml:space="preserve">. Илийское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39</w:t>
            </w:r>
            <w:r w:rsidR="009751C8" w:rsidRPr="003D35F9">
              <w:rPr>
                <w:rFonts w:ascii="Times New Roman" w:hAnsi="Times New Roman" w:cs="Times New Roman"/>
                <w:sz w:val="28"/>
                <w:szCs w:val="28"/>
                <w:lang w:val="kk-KZ"/>
              </w:rPr>
              <w:t xml:space="preserve">. Карасайское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40</w:t>
            </w:r>
            <w:r w:rsidR="009751C8" w:rsidRPr="003D35F9">
              <w:rPr>
                <w:rFonts w:ascii="Times New Roman" w:hAnsi="Times New Roman" w:cs="Times New Roman"/>
                <w:sz w:val="28"/>
                <w:szCs w:val="28"/>
                <w:lang w:val="kk-KZ"/>
              </w:rPr>
              <w:t xml:space="preserve">. Кегенское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41</w:t>
            </w:r>
            <w:r w:rsidR="009751C8" w:rsidRPr="003D35F9">
              <w:rPr>
                <w:rFonts w:ascii="Times New Roman" w:hAnsi="Times New Roman" w:cs="Times New Roman"/>
                <w:sz w:val="28"/>
                <w:szCs w:val="28"/>
                <w:lang w:val="kk-KZ"/>
              </w:rPr>
              <w:t xml:space="preserve">. Талгарское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C30CC4"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9751C8" w:rsidRPr="003D35F9">
              <w:rPr>
                <w:rFonts w:ascii="Times New Roman" w:hAnsi="Times New Roman" w:cs="Times New Roman"/>
                <w:sz w:val="28"/>
                <w:szCs w:val="28"/>
                <w:lang w:val="kk-KZ"/>
              </w:rPr>
              <w:t xml:space="preserve">2. Уйгурское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w:t>
            </w:r>
            <w:r w:rsidR="009751C8" w:rsidRPr="003D35F9">
              <w:rPr>
                <w:rFonts w:ascii="Times New Roman" w:hAnsi="Times New Roman" w:cs="Times New Roman"/>
                <w:sz w:val="28"/>
                <w:szCs w:val="28"/>
                <w:lang w:val="kk-KZ"/>
              </w:rPr>
              <w:t xml:space="preserve">3. Райымбекское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44</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городу Алатау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Алматинской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45</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46</w:t>
            </w:r>
            <w:r w:rsidR="009751C8" w:rsidRPr="003D35F9">
              <w:rPr>
                <w:rFonts w:ascii="Times New Roman" w:hAnsi="Times New Roman" w:cs="Times New Roman"/>
                <w:sz w:val="28"/>
                <w:szCs w:val="28"/>
                <w:lang w:val="kk-KZ"/>
              </w:rPr>
              <w:t xml:space="preserve">. Жылыойское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47</w:t>
            </w:r>
            <w:r w:rsidR="009751C8" w:rsidRPr="003D35F9">
              <w:rPr>
                <w:rFonts w:ascii="Times New Roman" w:hAnsi="Times New Roman" w:cs="Times New Roman"/>
                <w:sz w:val="28"/>
                <w:szCs w:val="28"/>
                <w:lang w:val="kk-KZ"/>
              </w:rPr>
              <w:t xml:space="preserve">. Индерское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48</w:t>
            </w:r>
            <w:r w:rsidR="009751C8" w:rsidRPr="003D35F9">
              <w:rPr>
                <w:rFonts w:ascii="Times New Roman" w:hAnsi="Times New Roman" w:cs="Times New Roman"/>
                <w:sz w:val="28"/>
                <w:szCs w:val="28"/>
                <w:lang w:val="kk-KZ"/>
              </w:rPr>
              <w:t xml:space="preserve">. Исатайское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49</w:t>
            </w:r>
            <w:r w:rsidR="009751C8" w:rsidRPr="003D35F9">
              <w:rPr>
                <w:rFonts w:ascii="Times New Roman" w:hAnsi="Times New Roman" w:cs="Times New Roman"/>
                <w:sz w:val="28"/>
                <w:szCs w:val="28"/>
                <w:lang w:val="kk-KZ"/>
              </w:rPr>
              <w:t xml:space="preserve">. Кызылкогинское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50</w:t>
            </w:r>
            <w:r w:rsidR="009751C8" w:rsidRPr="003D35F9">
              <w:rPr>
                <w:rFonts w:ascii="Times New Roman" w:hAnsi="Times New Roman" w:cs="Times New Roman"/>
                <w:sz w:val="28"/>
                <w:szCs w:val="28"/>
                <w:lang w:val="kk-KZ"/>
              </w:rPr>
              <w:t xml:space="preserve">. Курмангазинское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51</w:t>
            </w:r>
            <w:r w:rsidR="009751C8" w:rsidRPr="003D35F9">
              <w:rPr>
                <w:rFonts w:ascii="Times New Roman" w:hAnsi="Times New Roman" w:cs="Times New Roman"/>
                <w:sz w:val="28"/>
                <w:szCs w:val="28"/>
                <w:lang w:val="kk-KZ"/>
              </w:rPr>
              <w:t xml:space="preserve">. Макатское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52</w:t>
            </w:r>
            <w:r w:rsidR="009751C8" w:rsidRPr="003D35F9">
              <w:rPr>
                <w:rFonts w:ascii="Times New Roman" w:hAnsi="Times New Roman" w:cs="Times New Roman"/>
                <w:sz w:val="28"/>
                <w:szCs w:val="28"/>
                <w:lang w:val="kk-KZ"/>
              </w:rPr>
              <w:t xml:space="preserve">. Махамбетское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Атырауской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37CD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53</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54</w:t>
            </w:r>
            <w:r w:rsidR="009751C8" w:rsidRPr="003D35F9">
              <w:rPr>
                <w:rFonts w:ascii="Times New Roman" w:hAnsi="Times New Roman" w:cs="Times New Roman"/>
                <w:sz w:val="28"/>
                <w:szCs w:val="28"/>
                <w:lang w:val="kk-KZ"/>
              </w:rPr>
              <w:t xml:space="preserve">. Глубоковское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55</w:t>
            </w:r>
            <w:r w:rsidR="009751C8" w:rsidRPr="003D35F9">
              <w:rPr>
                <w:rFonts w:ascii="Times New Roman" w:hAnsi="Times New Roman" w:cs="Times New Roman"/>
                <w:sz w:val="28"/>
                <w:szCs w:val="28"/>
                <w:lang w:val="kk-KZ"/>
              </w:rPr>
              <w:t xml:space="preserve">. Зайсанское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56</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города Алтай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57</w:t>
            </w:r>
            <w:r w:rsidR="009751C8" w:rsidRPr="003D35F9">
              <w:rPr>
                <w:rFonts w:ascii="Times New Roman" w:hAnsi="Times New Roman" w:cs="Times New Roman"/>
                <w:sz w:val="28"/>
                <w:szCs w:val="28"/>
                <w:lang w:val="kk-KZ"/>
              </w:rPr>
              <w:t xml:space="preserve">. Катон-Карагайское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58</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Самар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59</w:t>
            </w:r>
            <w:r w:rsidR="009751C8" w:rsidRPr="003D35F9">
              <w:rPr>
                <w:rFonts w:ascii="Times New Roman" w:hAnsi="Times New Roman" w:cs="Times New Roman"/>
                <w:sz w:val="28"/>
                <w:szCs w:val="28"/>
                <w:lang w:val="kk-KZ"/>
              </w:rPr>
              <w:t xml:space="preserve">. Курчумское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60</w:t>
            </w:r>
            <w:r w:rsidR="009751C8" w:rsidRPr="003D35F9">
              <w:rPr>
                <w:rFonts w:ascii="Times New Roman" w:hAnsi="Times New Roman" w:cs="Times New Roman"/>
                <w:sz w:val="28"/>
                <w:szCs w:val="28"/>
                <w:lang w:val="kk-KZ"/>
              </w:rPr>
              <w:t xml:space="preserve">. Риддерское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E6A25"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61</w:t>
            </w:r>
            <w:r w:rsidR="009751C8" w:rsidRPr="003D35F9">
              <w:rPr>
                <w:rFonts w:ascii="Times New Roman" w:hAnsi="Times New Roman" w:cs="Times New Roman"/>
                <w:sz w:val="28"/>
                <w:szCs w:val="28"/>
                <w:lang w:val="kk-KZ"/>
              </w:rPr>
              <w:t xml:space="preserve">. Тарбагатайское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62</w:t>
            </w:r>
            <w:r w:rsidR="009751C8" w:rsidRPr="003D35F9">
              <w:rPr>
                <w:rFonts w:ascii="Times New Roman" w:hAnsi="Times New Roman" w:cs="Times New Roman"/>
                <w:sz w:val="28"/>
                <w:szCs w:val="28"/>
                <w:lang w:val="kk-KZ"/>
              </w:rPr>
              <w:t xml:space="preserve">. Уланское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63</w:t>
            </w:r>
            <w:r w:rsidR="009751C8" w:rsidRPr="003D35F9">
              <w:rPr>
                <w:rFonts w:ascii="Times New Roman" w:hAnsi="Times New Roman" w:cs="Times New Roman"/>
                <w:sz w:val="28"/>
                <w:szCs w:val="28"/>
                <w:lang w:val="kk-KZ"/>
              </w:rPr>
              <w:t xml:space="preserve">. Шемонаихинское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64</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Үлкен Нарын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65</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Марқакөл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Восточно-Казахстанской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66</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67</w:t>
            </w:r>
            <w:r w:rsidR="009751C8" w:rsidRPr="003D35F9">
              <w:rPr>
                <w:rFonts w:ascii="Times New Roman" w:hAnsi="Times New Roman" w:cs="Times New Roman"/>
                <w:sz w:val="28"/>
                <w:szCs w:val="28"/>
                <w:lang w:val="kk-KZ"/>
              </w:rPr>
              <w:t xml:space="preserve">. Байзакское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68</w:t>
            </w:r>
            <w:r w:rsidR="009751C8" w:rsidRPr="003D35F9">
              <w:rPr>
                <w:rFonts w:ascii="Times New Roman" w:hAnsi="Times New Roman" w:cs="Times New Roman"/>
                <w:sz w:val="28"/>
                <w:szCs w:val="28"/>
                <w:lang w:val="kk-KZ"/>
              </w:rPr>
              <w:t xml:space="preserve">. Жамбылское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69</w:t>
            </w:r>
            <w:r w:rsidR="009751C8" w:rsidRPr="003D35F9">
              <w:rPr>
                <w:rFonts w:ascii="Times New Roman" w:hAnsi="Times New Roman" w:cs="Times New Roman"/>
                <w:sz w:val="28"/>
                <w:szCs w:val="28"/>
                <w:lang w:val="kk-KZ"/>
              </w:rPr>
              <w:t xml:space="preserve">. Жуалынское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70</w:t>
            </w:r>
            <w:r w:rsidR="009751C8" w:rsidRPr="003D35F9">
              <w:rPr>
                <w:rFonts w:ascii="Times New Roman" w:hAnsi="Times New Roman" w:cs="Times New Roman"/>
                <w:sz w:val="28"/>
                <w:szCs w:val="28"/>
                <w:lang w:val="kk-KZ"/>
              </w:rPr>
              <w:t xml:space="preserve">. Кордайское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71</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имени Турара Рыскулова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591C8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72</w:t>
            </w:r>
            <w:r w:rsidR="009751C8" w:rsidRPr="003D35F9">
              <w:rPr>
                <w:rFonts w:ascii="Times New Roman" w:hAnsi="Times New Roman" w:cs="Times New Roman"/>
                <w:sz w:val="28"/>
                <w:szCs w:val="28"/>
                <w:lang w:val="kk-KZ"/>
              </w:rPr>
              <w:t xml:space="preserve">. Меркенское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73</w:t>
            </w:r>
            <w:r w:rsidR="009751C8" w:rsidRPr="003D35F9">
              <w:rPr>
                <w:rFonts w:ascii="Times New Roman" w:hAnsi="Times New Roman" w:cs="Times New Roman"/>
                <w:sz w:val="28"/>
                <w:szCs w:val="28"/>
                <w:lang w:val="kk-KZ"/>
              </w:rPr>
              <w:t xml:space="preserve">. Мойынкумское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74</w:t>
            </w:r>
            <w:r w:rsidR="009751C8" w:rsidRPr="003D35F9">
              <w:rPr>
                <w:rFonts w:ascii="Times New Roman" w:hAnsi="Times New Roman" w:cs="Times New Roman"/>
                <w:sz w:val="28"/>
                <w:szCs w:val="28"/>
                <w:lang w:val="kk-KZ"/>
              </w:rPr>
              <w:t xml:space="preserve">. Сарысуское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75</w:t>
            </w:r>
            <w:r w:rsidR="009751C8" w:rsidRPr="003D35F9">
              <w:rPr>
                <w:rFonts w:ascii="Times New Roman" w:hAnsi="Times New Roman" w:cs="Times New Roman"/>
                <w:sz w:val="28"/>
                <w:szCs w:val="28"/>
                <w:lang w:val="kk-KZ"/>
              </w:rPr>
              <w:t xml:space="preserve">. Таласское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76</w:t>
            </w:r>
            <w:r w:rsidR="009751C8" w:rsidRPr="003D35F9">
              <w:rPr>
                <w:rFonts w:ascii="Times New Roman" w:hAnsi="Times New Roman" w:cs="Times New Roman"/>
                <w:sz w:val="28"/>
                <w:szCs w:val="28"/>
                <w:lang w:val="kk-KZ"/>
              </w:rPr>
              <w:t xml:space="preserve">. Шуское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Жамбылской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77</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78</w:t>
            </w:r>
            <w:r w:rsidR="009751C8" w:rsidRPr="003D35F9">
              <w:rPr>
                <w:rFonts w:ascii="Times New Roman" w:hAnsi="Times New Roman" w:cs="Times New Roman"/>
                <w:sz w:val="28"/>
                <w:szCs w:val="28"/>
                <w:lang w:val="kk-KZ"/>
              </w:rPr>
              <w:t xml:space="preserve">. Акжаикское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79</w:t>
            </w:r>
            <w:r w:rsidR="009751C8" w:rsidRPr="003D35F9">
              <w:rPr>
                <w:rFonts w:ascii="Times New Roman" w:hAnsi="Times New Roman" w:cs="Times New Roman"/>
                <w:sz w:val="28"/>
                <w:szCs w:val="28"/>
                <w:lang w:val="kk-KZ"/>
              </w:rPr>
              <w:t xml:space="preserve">. Бурлинское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80</w:t>
            </w:r>
            <w:r w:rsidR="009751C8" w:rsidRPr="003D35F9">
              <w:rPr>
                <w:rFonts w:ascii="Times New Roman" w:hAnsi="Times New Roman" w:cs="Times New Roman"/>
                <w:sz w:val="28"/>
                <w:szCs w:val="28"/>
                <w:lang w:val="kk-KZ"/>
              </w:rPr>
              <w:t xml:space="preserve">. Жангалинское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81</w:t>
            </w:r>
            <w:r w:rsidR="009751C8" w:rsidRPr="003D35F9">
              <w:rPr>
                <w:rFonts w:ascii="Times New Roman" w:hAnsi="Times New Roman" w:cs="Times New Roman"/>
                <w:sz w:val="28"/>
                <w:szCs w:val="28"/>
                <w:lang w:val="kk-KZ"/>
              </w:rPr>
              <w:t xml:space="preserve">. Жанибекское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82</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Бәйтерек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75FE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83</w:t>
            </w:r>
            <w:r w:rsidR="009751C8" w:rsidRPr="003D35F9">
              <w:rPr>
                <w:rFonts w:ascii="Times New Roman" w:hAnsi="Times New Roman" w:cs="Times New Roman"/>
                <w:sz w:val="28"/>
                <w:szCs w:val="28"/>
                <w:lang w:val="kk-KZ"/>
              </w:rPr>
              <w:t xml:space="preserve">. Каратобинское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84</w:t>
            </w:r>
            <w:r w:rsidR="009751C8" w:rsidRPr="003D35F9">
              <w:rPr>
                <w:rFonts w:ascii="Times New Roman" w:hAnsi="Times New Roman" w:cs="Times New Roman"/>
                <w:sz w:val="28"/>
                <w:szCs w:val="28"/>
                <w:lang w:val="kk-KZ"/>
              </w:rPr>
              <w:t xml:space="preserve">. Казталовское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85</w:t>
            </w:r>
            <w:r w:rsidR="009751C8" w:rsidRPr="003D35F9">
              <w:rPr>
                <w:rFonts w:ascii="Times New Roman" w:hAnsi="Times New Roman" w:cs="Times New Roman"/>
                <w:sz w:val="28"/>
                <w:szCs w:val="28"/>
                <w:lang w:val="kk-KZ"/>
              </w:rPr>
              <w:t xml:space="preserve">. Сырымское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86</w:t>
            </w:r>
            <w:r w:rsidR="009751C8" w:rsidRPr="003D35F9">
              <w:rPr>
                <w:rFonts w:ascii="Times New Roman" w:hAnsi="Times New Roman" w:cs="Times New Roman"/>
                <w:sz w:val="28"/>
                <w:szCs w:val="28"/>
                <w:lang w:val="kk-KZ"/>
              </w:rPr>
              <w:t xml:space="preserve">. Таскалинское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87</w:t>
            </w:r>
            <w:r w:rsidR="009751C8" w:rsidRPr="003D35F9">
              <w:rPr>
                <w:rFonts w:ascii="Times New Roman" w:hAnsi="Times New Roman" w:cs="Times New Roman"/>
                <w:sz w:val="28"/>
                <w:szCs w:val="28"/>
                <w:lang w:val="kk-KZ"/>
              </w:rPr>
              <w:t xml:space="preserve">. Теректинское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88</w:t>
            </w:r>
            <w:r w:rsidR="009751C8" w:rsidRPr="003D35F9">
              <w:rPr>
                <w:rFonts w:ascii="Times New Roman" w:hAnsi="Times New Roman" w:cs="Times New Roman"/>
                <w:sz w:val="28"/>
                <w:szCs w:val="28"/>
                <w:lang w:val="kk-KZ"/>
              </w:rPr>
              <w:t xml:space="preserve">. Бокейординское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89</w:t>
            </w:r>
            <w:r w:rsidR="009751C8" w:rsidRPr="003D35F9">
              <w:rPr>
                <w:rFonts w:ascii="Times New Roman" w:hAnsi="Times New Roman" w:cs="Times New Roman"/>
                <w:sz w:val="28"/>
                <w:szCs w:val="28"/>
                <w:lang w:val="kk-KZ"/>
              </w:rPr>
              <w:t xml:space="preserve">. Чингирлауское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Западно-Казахстанской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90</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91</w:t>
            </w:r>
            <w:r w:rsidR="009751C8" w:rsidRPr="003D35F9">
              <w:rPr>
                <w:rFonts w:ascii="Times New Roman" w:hAnsi="Times New Roman" w:cs="Times New Roman"/>
                <w:sz w:val="28"/>
                <w:szCs w:val="28"/>
                <w:lang w:val="kk-KZ"/>
              </w:rPr>
              <w:t xml:space="preserve">. Абайское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92</w:t>
            </w:r>
            <w:r w:rsidR="009751C8" w:rsidRPr="003D35F9">
              <w:rPr>
                <w:rFonts w:ascii="Times New Roman" w:hAnsi="Times New Roman" w:cs="Times New Roman"/>
                <w:sz w:val="28"/>
                <w:szCs w:val="28"/>
                <w:lang w:val="kk-KZ"/>
              </w:rPr>
              <w:t xml:space="preserve">. Актогайское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93</w:t>
            </w:r>
            <w:r w:rsidR="009751C8" w:rsidRPr="003D35F9">
              <w:rPr>
                <w:rFonts w:ascii="Times New Roman" w:hAnsi="Times New Roman" w:cs="Times New Roman"/>
                <w:sz w:val="28"/>
                <w:szCs w:val="28"/>
                <w:lang w:val="kk-KZ"/>
              </w:rPr>
              <w:t xml:space="preserve">. Балхашское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94</w:t>
            </w:r>
            <w:r w:rsidR="009751C8" w:rsidRPr="003D35F9">
              <w:rPr>
                <w:rFonts w:ascii="Times New Roman" w:hAnsi="Times New Roman" w:cs="Times New Roman"/>
                <w:sz w:val="28"/>
                <w:szCs w:val="28"/>
                <w:lang w:val="kk-KZ"/>
              </w:rPr>
              <w:t xml:space="preserve">. Бухар-Жырауское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95</w:t>
            </w:r>
            <w:r w:rsidR="009751C8" w:rsidRPr="003D35F9">
              <w:rPr>
                <w:rFonts w:ascii="Times New Roman" w:hAnsi="Times New Roman" w:cs="Times New Roman"/>
                <w:sz w:val="28"/>
                <w:szCs w:val="28"/>
                <w:lang w:val="kk-KZ"/>
              </w:rPr>
              <w:t xml:space="preserve">. Каркаралинское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96</w:t>
            </w:r>
            <w:r w:rsidR="009751C8" w:rsidRPr="003D35F9">
              <w:rPr>
                <w:rFonts w:ascii="Times New Roman" w:hAnsi="Times New Roman" w:cs="Times New Roman"/>
                <w:sz w:val="28"/>
                <w:szCs w:val="28"/>
                <w:lang w:val="kk-KZ"/>
              </w:rPr>
              <w:t xml:space="preserve">. Нуринское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97</w:t>
            </w:r>
            <w:r w:rsidR="009751C8" w:rsidRPr="003D35F9">
              <w:rPr>
                <w:rFonts w:ascii="Times New Roman" w:hAnsi="Times New Roman" w:cs="Times New Roman"/>
                <w:sz w:val="28"/>
                <w:szCs w:val="28"/>
                <w:lang w:val="kk-KZ"/>
              </w:rPr>
              <w:t xml:space="preserve">. Осакаровское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98</w:t>
            </w:r>
            <w:r w:rsidR="009751C8" w:rsidRPr="003D35F9">
              <w:rPr>
                <w:rFonts w:ascii="Times New Roman" w:hAnsi="Times New Roman" w:cs="Times New Roman"/>
                <w:sz w:val="28"/>
                <w:szCs w:val="28"/>
                <w:lang w:val="kk-KZ"/>
              </w:rPr>
              <w:t xml:space="preserve">. Приозерское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99</w:t>
            </w:r>
            <w:r w:rsidR="009751C8" w:rsidRPr="003D35F9">
              <w:rPr>
                <w:rFonts w:ascii="Times New Roman" w:hAnsi="Times New Roman" w:cs="Times New Roman"/>
                <w:sz w:val="28"/>
                <w:szCs w:val="28"/>
                <w:lang w:val="kk-KZ"/>
              </w:rPr>
              <w:t xml:space="preserve">. Саранское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100</w:t>
            </w:r>
            <w:r w:rsidR="009751C8" w:rsidRPr="003D35F9">
              <w:rPr>
                <w:rFonts w:ascii="Times New Roman" w:hAnsi="Times New Roman" w:cs="Times New Roman"/>
                <w:sz w:val="28"/>
                <w:szCs w:val="28"/>
                <w:lang w:val="kk-KZ"/>
              </w:rPr>
              <w:t xml:space="preserve">. Темиртауское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101</w:t>
            </w:r>
            <w:r w:rsidR="009751C8" w:rsidRPr="003D35F9">
              <w:rPr>
                <w:rFonts w:ascii="Times New Roman" w:hAnsi="Times New Roman" w:cs="Times New Roman"/>
                <w:sz w:val="28"/>
                <w:szCs w:val="28"/>
                <w:lang w:val="kk-KZ"/>
              </w:rPr>
              <w:t xml:space="preserve">. Шахтинское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102</w:t>
            </w:r>
            <w:r w:rsidR="009751C8" w:rsidRPr="003D35F9">
              <w:rPr>
                <w:rFonts w:ascii="Times New Roman" w:hAnsi="Times New Roman" w:cs="Times New Roman"/>
                <w:sz w:val="28"/>
                <w:szCs w:val="28"/>
                <w:lang w:val="kk-KZ"/>
              </w:rPr>
              <w:t xml:space="preserve">. Шетское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Карагандинской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3.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4. Аральское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5. Байконырское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1F1AC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6. Жалагашское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7. Жанакорганское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8. Казалинское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10</w:t>
            </w:r>
            <w:r w:rsidR="009751C8" w:rsidRPr="003D35F9">
              <w:rPr>
                <w:rFonts w:ascii="Times New Roman" w:hAnsi="Times New Roman" w:cs="Times New Roman"/>
                <w:sz w:val="28"/>
                <w:szCs w:val="28"/>
                <w:lang w:val="kk-KZ"/>
              </w:rPr>
              <w:t xml:space="preserve">9. Кармакшинское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110</w:t>
            </w:r>
            <w:r w:rsidR="009751C8" w:rsidRPr="003D35F9">
              <w:rPr>
                <w:rFonts w:ascii="Times New Roman" w:hAnsi="Times New Roman" w:cs="Times New Roman"/>
                <w:sz w:val="28"/>
                <w:szCs w:val="28"/>
                <w:lang w:val="kk-KZ"/>
              </w:rPr>
              <w:t xml:space="preserve">. Сырдарьинское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Кызылординской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1. Шиелийское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Кызылординской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2. Департамент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3. Алтынсаринское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4. Амангельдинское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5. Аркалыкское городское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6. Аулиекольское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7. Денисовское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8. Жангельдинское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1</w:t>
            </w:r>
            <w:r w:rsidRPr="003D35F9">
              <w:rPr>
                <w:rFonts w:ascii="Times New Roman" w:hAnsi="Times New Roman" w:cs="Times New Roman"/>
                <w:sz w:val="28"/>
                <w:szCs w:val="28"/>
                <w:lang w:val="kk-KZ"/>
              </w:rPr>
              <w:t xml:space="preserve">9. Житикаринское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0. Камыстинское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w:t>
            </w:r>
            <w:r w:rsidR="00641375">
              <w:rPr>
                <w:rFonts w:ascii="Times New Roman" w:hAnsi="Times New Roman" w:cs="Times New Roman"/>
                <w:sz w:val="28"/>
                <w:szCs w:val="28"/>
                <w:lang w:val="kk-KZ"/>
              </w:rPr>
              <w:t>2</w:t>
            </w:r>
            <w:r w:rsidR="009751C8" w:rsidRPr="003D35F9">
              <w:rPr>
                <w:rFonts w:ascii="Times New Roman" w:hAnsi="Times New Roman" w:cs="Times New Roman"/>
                <w:sz w:val="28"/>
                <w:szCs w:val="28"/>
                <w:lang w:val="kk-KZ"/>
              </w:rPr>
              <w:t xml:space="preserve">1. Карабалыкское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2. Карасуское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3. Костанайское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4. Лисаковское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5. Мендыгаринское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6. Наурзумское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7. Рудненское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8. Сарыкольское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12</w:t>
            </w:r>
            <w:r w:rsidR="009751C8" w:rsidRPr="003D35F9">
              <w:rPr>
                <w:rFonts w:ascii="Times New Roman" w:hAnsi="Times New Roman" w:cs="Times New Roman"/>
                <w:sz w:val="28"/>
                <w:szCs w:val="28"/>
                <w:lang w:val="kk-KZ"/>
              </w:rPr>
              <w:t xml:space="preserve">9.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Беимбета Майлина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0. Узынкольское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Костанайской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9751C8" w:rsidP="000402EE">
            <w:pPr>
              <w:spacing w:after="0" w:line="240" w:lineRule="auto"/>
              <w:ind w:firstLine="247"/>
              <w:contextualSpacing/>
              <w:jc w:val="both"/>
              <w:rPr>
                <w:rFonts w:ascii="Times New Roman" w:hAnsi="Times New Roman" w:cs="Times New Roman"/>
                <w:sz w:val="28"/>
                <w:szCs w:val="28"/>
                <w:lang w:val="kk-KZ"/>
              </w:rPr>
            </w:pPr>
            <w:r w:rsidRPr="003D35F9">
              <w:rPr>
                <w:rFonts w:ascii="Times New Roman" w:hAnsi="Times New Roman" w:cs="Times New Roman"/>
                <w:sz w:val="28"/>
                <w:szCs w:val="28"/>
                <w:lang w:val="kk-KZ"/>
              </w:rPr>
              <w:t>1</w:t>
            </w:r>
            <w:r w:rsidR="00811067">
              <w:rPr>
                <w:rFonts w:ascii="Times New Roman" w:hAnsi="Times New Roman" w:cs="Times New Roman"/>
                <w:sz w:val="28"/>
                <w:szCs w:val="28"/>
                <w:lang w:val="kk-KZ"/>
              </w:rPr>
              <w:t>3</w:t>
            </w:r>
            <w:r w:rsidRPr="003D35F9">
              <w:rPr>
                <w:rFonts w:ascii="Times New Roman" w:hAnsi="Times New Roman" w:cs="Times New Roman"/>
                <w:sz w:val="28"/>
                <w:szCs w:val="28"/>
                <w:lang w:val="kk-KZ"/>
              </w:rPr>
              <w:t xml:space="preserve">1. Федоровское районное управление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Департамента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по Костанайской области Комитета </w:t>
            </w:r>
            <w:r w:rsidRPr="003D35F9">
              <w:rPr>
                <w:rFonts w:ascii="Times New Roman" w:hAnsi="Times New Roman" w:cs="Times New Roman"/>
                <w:b/>
                <w:sz w:val="28"/>
                <w:szCs w:val="28"/>
                <w:lang w:val="kk-KZ"/>
              </w:rPr>
              <w:t>государственного</w:t>
            </w:r>
            <w:r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2.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3. Бейнеуское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4. Жанаозенское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5. Каракиянское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6. Мангистауское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7. Мунайлинское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8. Тупкараганское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Мангистауской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13</w:t>
            </w:r>
            <w:r w:rsidR="009751C8" w:rsidRPr="003D35F9">
              <w:rPr>
                <w:rFonts w:ascii="Times New Roman" w:hAnsi="Times New Roman" w:cs="Times New Roman"/>
                <w:sz w:val="28"/>
                <w:szCs w:val="28"/>
                <w:lang w:val="kk-KZ"/>
              </w:rPr>
              <w:t xml:space="preserve">9.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0. Аксуское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1. Актогайское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2. Баянаульское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3. Железинское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4. Иртышское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5.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Тереңкөл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6.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Аққулы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7. Майское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8. Павлодарское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14</w:t>
            </w:r>
            <w:r w:rsidR="009751C8" w:rsidRPr="003D35F9">
              <w:rPr>
                <w:rFonts w:ascii="Times New Roman" w:hAnsi="Times New Roman" w:cs="Times New Roman"/>
                <w:sz w:val="28"/>
                <w:szCs w:val="28"/>
                <w:lang w:val="kk-KZ"/>
              </w:rPr>
              <w:t xml:space="preserve">9. Успенское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0. Щербактинское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1. Экибастузское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Павлодарской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2.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3. Акжарское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4. Аккайынское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5. Айыртауское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6.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Магжана Жумабаева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7. Есильское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8. Жамбылское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15</w:t>
            </w:r>
            <w:r w:rsidR="009751C8" w:rsidRPr="003D35F9">
              <w:rPr>
                <w:rFonts w:ascii="Times New Roman" w:hAnsi="Times New Roman" w:cs="Times New Roman"/>
                <w:sz w:val="28"/>
                <w:szCs w:val="28"/>
                <w:lang w:val="kk-KZ"/>
              </w:rPr>
              <w:t xml:space="preserve">9. Кызылжарское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0. Мамлютское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1.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имени Шал акына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2. Тимирязевское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811067"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3. Тайыншинское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4. Уалихановское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5.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района имени Габита Мусрепова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Северо-Казахстанской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6.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7.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городу Шымкенту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8. Арысское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16</w:t>
            </w:r>
            <w:r w:rsidR="009751C8" w:rsidRPr="003D35F9">
              <w:rPr>
                <w:rFonts w:ascii="Times New Roman" w:hAnsi="Times New Roman" w:cs="Times New Roman"/>
                <w:sz w:val="28"/>
                <w:szCs w:val="28"/>
                <w:lang w:val="kk-KZ"/>
              </w:rPr>
              <w:t xml:space="preserve">9. Байдибекское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0. Казыгуртское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1. Кентауское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2. Жетысайское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3. Ордабасынское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4. Отрарское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5. Сайрамское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6. Сарыагашское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7. Созакское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8. Толебийское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A5719C"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17</w:t>
            </w:r>
            <w:r w:rsidR="009751C8" w:rsidRPr="003D35F9">
              <w:rPr>
                <w:rFonts w:ascii="Times New Roman" w:hAnsi="Times New Roman" w:cs="Times New Roman"/>
                <w:sz w:val="28"/>
                <w:szCs w:val="28"/>
                <w:lang w:val="kk-KZ"/>
              </w:rPr>
              <w:t xml:space="preserve">9. Туркестанское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180</w:t>
            </w:r>
            <w:r w:rsidR="009751C8" w:rsidRPr="003D35F9">
              <w:rPr>
                <w:rFonts w:ascii="Times New Roman" w:hAnsi="Times New Roman" w:cs="Times New Roman"/>
                <w:sz w:val="28"/>
                <w:szCs w:val="28"/>
                <w:lang w:val="kk-KZ"/>
              </w:rPr>
              <w:t xml:space="preserve">. Тюлкубасское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181</w:t>
            </w:r>
            <w:r w:rsidR="009751C8" w:rsidRPr="003D35F9">
              <w:rPr>
                <w:rFonts w:ascii="Times New Roman" w:hAnsi="Times New Roman" w:cs="Times New Roman"/>
                <w:sz w:val="28"/>
                <w:szCs w:val="28"/>
                <w:lang w:val="kk-KZ"/>
              </w:rPr>
              <w:t xml:space="preserve">. Шардаринское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9751C8" w:rsidRPr="003D35F9">
              <w:rPr>
                <w:rFonts w:ascii="Times New Roman" w:hAnsi="Times New Roman" w:cs="Times New Roman"/>
                <w:sz w:val="28"/>
                <w:szCs w:val="28"/>
                <w:lang w:val="kk-KZ"/>
              </w:rPr>
              <w:t xml:space="preserve">2. Мактааральское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9751C8" w:rsidRPr="003D35F9">
              <w:rPr>
                <w:rFonts w:ascii="Times New Roman" w:hAnsi="Times New Roman" w:cs="Times New Roman"/>
                <w:sz w:val="28"/>
                <w:szCs w:val="28"/>
                <w:lang w:val="kk-KZ"/>
              </w:rPr>
              <w:t xml:space="preserve">3. Келесское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9751C8" w:rsidRPr="003D35F9">
              <w:rPr>
                <w:rFonts w:ascii="Times New Roman" w:hAnsi="Times New Roman" w:cs="Times New Roman"/>
                <w:sz w:val="28"/>
                <w:szCs w:val="28"/>
                <w:lang w:val="kk-KZ"/>
              </w:rPr>
              <w:t xml:space="preserve">4.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Сауран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Туркестанской области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w:t>
            </w:r>
            <w:r w:rsidR="009751C8" w:rsidRPr="003D35F9">
              <w:rPr>
                <w:rFonts w:ascii="Times New Roman" w:hAnsi="Times New Roman" w:cs="Times New Roman"/>
                <w:sz w:val="28"/>
                <w:szCs w:val="28"/>
                <w:lang w:val="kk-KZ"/>
              </w:rPr>
              <w:t xml:space="preserve">5.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городу Алматы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186</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городу Астане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187</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188</w:t>
            </w:r>
            <w:r w:rsidR="009751C8" w:rsidRPr="003D35F9">
              <w:rPr>
                <w:rFonts w:ascii="Times New Roman" w:hAnsi="Times New Roman" w:cs="Times New Roman"/>
                <w:sz w:val="28"/>
                <w:szCs w:val="28"/>
                <w:lang w:val="kk-KZ"/>
              </w:rPr>
              <w:t xml:space="preserve">. Алакольское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189</w:t>
            </w:r>
            <w:r w:rsidR="009751C8" w:rsidRPr="003D35F9">
              <w:rPr>
                <w:rFonts w:ascii="Times New Roman" w:hAnsi="Times New Roman" w:cs="Times New Roman"/>
                <w:sz w:val="28"/>
                <w:szCs w:val="28"/>
                <w:lang w:val="kk-KZ"/>
              </w:rPr>
              <w:t xml:space="preserve">. Аксуское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3C1E3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190</w:t>
            </w:r>
            <w:r w:rsidR="009751C8" w:rsidRPr="003D35F9">
              <w:rPr>
                <w:rFonts w:ascii="Times New Roman" w:hAnsi="Times New Roman" w:cs="Times New Roman"/>
                <w:sz w:val="28"/>
                <w:szCs w:val="28"/>
                <w:lang w:val="kk-KZ"/>
              </w:rPr>
              <w:t xml:space="preserve">. Каратальское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EB76B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191</w:t>
            </w:r>
            <w:r w:rsidR="009751C8" w:rsidRPr="003D35F9">
              <w:rPr>
                <w:rFonts w:ascii="Times New Roman" w:hAnsi="Times New Roman" w:cs="Times New Roman"/>
                <w:sz w:val="28"/>
                <w:szCs w:val="28"/>
                <w:lang w:val="kk-KZ"/>
              </w:rPr>
              <w:t xml:space="preserve">. Кербулакское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EB76B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192</w:t>
            </w:r>
            <w:r w:rsidR="009751C8" w:rsidRPr="003D35F9">
              <w:rPr>
                <w:rFonts w:ascii="Times New Roman" w:hAnsi="Times New Roman" w:cs="Times New Roman"/>
                <w:sz w:val="28"/>
                <w:szCs w:val="28"/>
                <w:lang w:val="kk-KZ"/>
              </w:rPr>
              <w:t xml:space="preserve">. Коксуское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EB76B2"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193</w:t>
            </w:r>
            <w:r w:rsidR="009751C8" w:rsidRPr="003D35F9">
              <w:rPr>
                <w:rFonts w:ascii="Times New Roman" w:hAnsi="Times New Roman" w:cs="Times New Roman"/>
                <w:sz w:val="28"/>
                <w:szCs w:val="28"/>
                <w:lang w:val="kk-KZ"/>
              </w:rPr>
              <w:t xml:space="preserve">. Панфиловское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194</w:t>
            </w:r>
            <w:r w:rsidR="009751C8" w:rsidRPr="003D35F9">
              <w:rPr>
                <w:rFonts w:ascii="Times New Roman" w:hAnsi="Times New Roman" w:cs="Times New Roman"/>
                <w:sz w:val="28"/>
                <w:szCs w:val="28"/>
                <w:lang w:val="kk-KZ"/>
              </w:rPr>
              <w:t xml:space="preserve">. Сарканское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195</w:t>
            </w:r>
            <w:r w:rsidR="009751C8" w:rsidRPr="003D35F9">
              <w:rPr>
                <w:rFonts w:ascii="Times New Roman" w:hAnsi="Times New Roman" w:cs="Times New Roman"/>
                <w:sz w:val="28"/>
                <w:szCs w:val="28"/>
                <w:lang w:val="kk-KZ"/>
              </w:rPr>
              <w:t xml:space="preserve">. Ескельдинское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196</w:t>
            </w:r>
            <w:r w:rsidR="009751C8" w:rsidRPr="003D35F9">
              <w:rPr>
                <w:rFonts w:ascii="Times New Roman" w:hAnsi="Times New Roman" w:cs="Times New Roman"/>
                <w:sz w:val="28"/>
                <w:szCs w:val="28"/>
                <w:lang w:val="kk-KZ"/>
              </w:rPr>
              <w:t xml:space="preserve">. Текелийское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Жетісу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197</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198</w:t>
            </w:r>
            <w:r w:rsidR="009751C8" w:rsidRPr="003D35F9">
              <w:rPr>
                <w:rFonts w:ascii="Times New Roman" w:hAnsi="Times New Roman" w:cs="Times New Roman"/>
                <w:sz w:val="28"/>
                <w:szCs w:val="28"/>
                <w:lang w:val="kk-KZ"/>
              </w:rPr>
              <w:t xml:space="preserve">. Абайское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199</w:t>
            </w:r>
            <w:r w:rsidR="009751C8" w:rsidRPr="003D35F9">
              <w:rPr>
                <w:rFonts w:ascii="Times New Roman" w:hAnsi="Times New Roman" w:cs="Times New Roman"/>
                <w:sz w:val="28"/>
                <w:szCs w:val="28"/>
                <w:lang w:val="kk-KZ"/>
              </w:rPr>
              <w:t xml:space="preserve">. Аягозское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200</w:t>
            </w:r>
            <w:r w:rsidR="009751C8" w:rsidRPr="003D35F9">
              <w:rPr>
                <w:rFonts w:ascii="Times New Roman" w:hAnsi="Times New Roman" w:cs="Times New Roman"/>
                <w:sz w:val="28"/>
                <w:szCs w:val="28"/>
                <w:lang w:val="kk-KZ"/>
              </w:rPr>
              <w:t xml:space="preserve">. Бескарагайское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201</w:t>
            </w:r>
            <w:r w:rsidR="009751C8" w:rsidRPr="003D35F9">
              <w:rPr>
                <w:rFonts w:ascii="Times New Roman" w:hAnsi="Times New Roman" w:cs="Times New Roman"/>
                <w:sz w:val="28"/>
                <w:szCs w:val="28"/>
                <w:lang w:val="kk-KZ"/>
              </w:rPr>
              <w:t xml:space="preserve">. Бородулихинское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202</w:t>
            </w:r>
            <w:r w:rsidR="009751C8" w:rsidRPr="003D35F9">
              <w:rPr>
                <w:rFonts w:ascii="Times New Roman" w:hAnsi="Times New Roman" w:cs="Times New Roman"/>
                <w:sz w:val="28"/>
                <w:szCs w:val="28"/>
                <w:lang w:val="kk-KZ"/>
              </w:rPr>
              <w:t xml:space="preserve">. Жарминское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203</w:t>
            </w:r>
            <w:r w:rsidR="009751C8" w:rsidRPr="003D35F9">
              <w:rPr>
                <w:rFonts w:ascii="Times New Roman" w:hAnsi="Times New Roman" w:cs="Times New Roman"/>
                <w:sz w:val="28"/>
                <w:szCs w:val="28"/>
                <w:lang w:val="kk-KZ"/>
              </w:rPr>
              <w:t xml:space="preserve">. Кокпектинское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204</w:t>
            </w:r>
            <w:r w:rsidR="009751C8" w:rsidRPr="003D35F9">
              <w:rPr>
                <w:rFonts w:ascii="Times New Roman" w:hAnsi="Times New Roman" w:cs="Times New Roman"/>
                <w:sz w:val="28"/>
                <w:szCs w:val="28"/>
                <w:lang w:val="kk-KZ"/>
              </w:rPr>
              <w:t xml:space="preserve">. Курчатовское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205</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Ақсуат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206</w:t>
            </w:r>
            <w:r w:rsidR="009751C8" w:rsidRPr="003D35F9">
              <w:rPr>
                <w:rFonts w:ascii="Times New Roman" w:hAnsi="Times New Roman" w:cs="Times New Roman"/>
                <w:sz w:val="28"/>
                <w:szCs w:val="28"/>
                <w:lang w:val="kk-KZ"/>
              </w:rPr>
              <w:t xml:space="preserve">. Урджарское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207</w:t>
            </w:r>
            <w:r w:rsidR="009751C8" w:rsidRPr="003D35F9">
              <w:rPr>
                <w:rFonts w:ascii="Times New Roman" w:hAnsi="Times New Roman" w:cs="Times New Roman"/>
                <w:sz w:val="28"/>
                <w:szCs w:val="28"/>
                <w:lang w:val="kk-KZ"/>
              </w:rPr>
              <w:t xml:space="preserve">.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району Мақаншы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Абай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208</w:t>
            </w:r>
            <w:r w:rsidR="009751C8" w:rsidRPr="003D35F9">
              <w:rPr>
                <w:rFonts w:ascii="Times New Roman" w:hAnsi="Times New Roman" w:cs="Times New Roman"/>
                <w:sz w:val="28"/>
                <w:szCs w:val="28"/>
                <w:lang w:val="kk-KZ"/>
              </w:rPr>
              <w:t xml:space="preserve">. Департамент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Ұлытау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209</w:t>
            </w:r>
            <w:r w:rsidR="009751C8" w:rsidRPr="003D35F9">
              <w:rPr>
                <w:rFonts w:ascii="Times New Roman" w:hAnsi="Times New Roman" w:cs="Times New Roman"/>
                <w:sz w:val="28"/>
                <w:szCs w:val="28"/>
                <w:lang w:val="kk-KZ"/>
              </w:rPr>
              <w:t xml:space="preserve">. Жанааркинское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Ұлытау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210</w:t>
            </w:r>
            <w:r w:rsidR="009751C8" w:rsidRPr="003D35F9">
              <w:rPr>
                <w:rFonts w:ascii="Times New Roman" w:hAnsi="Times New Roman" w:cs="Times New Roman"/>
                <w:sz w:val="28"/>
                <w:szCs w:val="28"/>
                <w:lang w:val="kk-KZ"/>
              </w:rPr>
              <w:t xml:space="preserve">. Каражалское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Ұлытау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211</w:t>
            </w:r>
            <w:r w:rsidR="009751C8" w:rsidRPr="003D35F9">
              <w:rPr>
                <w:rFonts w:ascii="Times New Roman" w:hAnsi="Times New Roman" w:cs="Times New Roman"/>
                <w:sz w:val="28"/>
                <w:szCs w:val="28"/>
                <w:lang w:val="kk-KZ"/>
              </w:rPr>
              <w:t xml:space="preserve">. Сатпаевское городское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Ұлытау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финансов Республики Казахстан.</w:t>
            </w:r>
          </w:p>
          <w:p w:rsidR="009751C8" w:rsidRPr="003D35F9" w:rsidRDefault="000A288E" w:rsidP="000402EE">
            <w:pPr>
              <w:spacing w:after="0" w:line="240" w:lineRule="auto"/>
              <w:ind w:firstLine="247"/>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212</w:t>
            </w:r>
            <w:r w:rsidR="009751C8" w:rsidRPr="003D35F9">
              <w:rPr>
                <w:rFonts w:ascii="Times New Roman" w:hAnsi="Times New Roman" w:cs="Times New Roman"/>
                <w:sz w:val="28"/>
                <w:szCs w:val="28"/>
                <w:lang w:val="kk-KZ"/>
              </w:rPr>
              <w:t xml:space="preserve">. Улытауское районное управление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Департамента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по области Ұлытау Комитета </w:t>
            </w:r>
            <w:r w:rsidR="009751C8" w:rsidRPr="003D35F9">
              <w:rPr>
                <w:rFonts w:ascii="Times New Roman" w:hAnsi="Times New Roman" w:cs="Times New Roman"/>
                <w:b/>
                <w:sz w:val="28"/>
                <w:szCs w:val="28"/>
                <w:lang w:val="kk-KZ"/>
              </w:rPr>
              <w:t>государственного</w:t>
            </w:r>
            <w:r w:rsidR="009751C8" w:rsidRPr="003D35F9">
              <w:rPr>
                <w:rFonts w:ascii="Times New Roman" w:hAnsi="Times New Roman" w:cs="Times New Roman"/>
                <w:sz w:val="28"/>
                <w:szCs w:val="28"/>
                <w:lang w:val="kk-KZ"/>
              </w:rPr>
              <w:t xml:space="preserve"> казначейства Министерства финансо</w:t>
            </w:r>
            <w:r w:rsidR="00C65BC7">
              <w:rPr>
                <w:rFonts w:ascii="Times New Roman" w:hAnsi="Times New Roman" w:cs="Times New Roman"/>
                <w:sz w:val="28"/>
                <w:szCs w:val="28"/>
                <w:lang w:val="kk-KZ"/>
              </w:rPr>
              <w:t>в Республики Казахстан.</w:t>
            </w:r>
          </w:p>
        </w:tc>
        <w:tc>
          <w:tcPr>
            <w:tcW w:w="4961" w:type="dxa"/>
            <w:shd w:val="clear" w:color="auto" w:fill="auto"/>
            <w:tcMar>
              <w:top w:w="45" w:type="dxa"/>
              <w:left w:w="75" w:type="dxa"/>
              <w:bottom w:w="45" w:type="dxa"/>
              <w:right w:w="75" w:type="dxa"/>
            </w:tcMar>
          </w:tcPr>
          <w:p w:rsidR="009751C8" w:rsidRPr="001575E0" w:rsidRDefault="009751C8" w:rsidP="000402EE">
            <w:pPr>
              <w:tabs>
                <w:tab w:val="left" w:pos="0"/>
                <w:tab w:val="left" w:pos="851"/>
                <w:tab w:val="left" w:pos="1134"/>
              </w:tabs>
              <w:spacing w:after="0" w:line="240" w:lineRule="auto"/>
              <w:ind w:firstLine="247"/>
              <w:jc w:val="both"/>
              <w:rPr>
                <w:rFonts w:ascii="Times New Roman" w:hAnsi="Times New Roman"/>
                <w:sz w:val="28"/>
                <w:szCs w:val="28"/>
              </w:rPr>
            </w:pPr>
            <w:r w:rsidRPr="003D35F9">
              <w:rPr>
                <w:rFonts w:ascii="Times New Roman" w:hAnsi="Times New Roman"/>
                <w:sz w:val="28"/>
                <w:szCs w:val="28"/>
              </w:rPr>
              <w:t>Приведение в соответствие с подпунктом 11) статьи 5 Бюджетного кодекса, согласно которому органы государственного казначейства – территориальные подразделения государственного казначейства.</w:t>
            </w:r>
          </w:p>
        </w:tc>
      </w:tr>
    </w:tbl>
    <w:p w:rsidR="00EF1474" w:rsidRPr="00EF1474" w:rsidRDefault="00EF1474" w:rsidP="00EB76B2">
      <w:pPr>
        <w:spacing w:after="0" w:line="240" w:lineRule="auto"/>
        <w:rPr>
          <w:rFonts w:ascii="Times New Roman" w:hAnsi="Times New Roman" w:cs="Times New Roman"/>
          <w:b/>
          <w:sz w:val="28"/>
          <w:szCs w:val="28"/>
        </w:rPr>
      </w:pPr>
    </w:p>
    <w:sectPr w:rsidR="00EF1474" w:rsidRPr="00EF1474" w:rsidSect="00A44CAF">
      <w:headerReference w:type="default" r:id="rId8"/>
      <w:pgSz w:w="16838" w:h="11906" w:orient="landscape"/>
      <w:pgMar w:top="1560"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1BB" w:rsidRDefault="003101BB" w:rsidP="00805478">
      <w:pPr>
        <w:spacing w:after="0" w:line="240" w:lineRule="auto"/>
      </w:pPr>
      <w:r>
        <w:separator/>
      </w:r>
    </w:p>
  </w:endnote>
  <w:endnote w:type="continuationSeparator" w:id="0">
    <w:p w:rsidR="003101BB" w:rsidRDefault="003101BB" w:rsidP="008054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1BB" w:rsidRDefault="003101BB" w:rsidP="00805478">
      <w:pPr>
        <w:spacing w:after="0" w:line="240" w:lineRule="auto"/>
      </w:pPr>
      <w:r>
        <w:separator/>
      </w:r>
    </w:p>
  </w:footnote>
  <w:footnote w:type="continuationSeparator" w:id="0">
    <w:p w:rsidR="003101BB" w:rsidRDefault="003101BB" w:rsidP="008054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7806"/>
      <w:docPartObj>
        <w:docPartGallery w:val="Page Numbers (Top of Page)"/>
        <w:docPartUnique/>
      </w:docPartObj>
    </w:sdtPr>
    <w:sdtEndPr>
      <w:rPr>
        <w:rFonts w:ascii="Times New Roman" w:hAnsi="Times New Roman" w:cs="Times New Roman"/>
        <w:sz w:val="28"/>
      </w:rPr>
    </w:sdtEndPr>
    <w:sdtContent>
      <w:p w:rsidR="00E43820" w:rsidRPr="005F16FF" w:rsidRDefault="00E43820">
        <w:pPr>
          <w:pStyle w:val="a4"/>
          <w:jc w:val="center"/>
          <w:rPr>
            <w:rFonts w:ascii="Times New Roman" w:hAnsi="Times New Roman" w:cs="Times New Roman"/>
            <w:sz w:val="28"/>
          </w:rPr>
        </w:pPr>
        <w:r w:rsidRPr="005F16FF">
          <w:rPr>
            <w:rFonts w:ascii="Times New Roman" w:hAnsi="Times New Roman" w:cs="Times New Roman"/>
            <w:sz w:val="28"/>
          </w:rPr>
          <w:fldChar w:fldCharType="begin"/>
        </w:r>
        <w:r w:rsidRPr="005F16FF">
          <w:rPr>
            <w:rFonts w:ascii="Times New Roman" w:hAnsi="Times New Roman" w:cs="Times New Roman"/>
            <w:sz w:val="28"/>
          </w:rPr>
          <w:instrText>PAGE   \* MERGEFORMAT</w:instrText>
        </w:r>
        <w:r w:rsidRPr="005F16FF">
          <w:rPr>
            <w:rFonts w:ascii="Times New Roman" w:hAnsi="Times New Roman" w:cs="Times New Roman"/>
            <w:sz w:val="28"/>
          </w:rPr>
          <w:fldChar w:fldCharType="separate"/>
        </w:r>
        <w:r w:rsidR="005D2BC6">
          <w:rPr>
            <w:rFonts w:ascii="Times New Roman" w:hAnsi="Times New Roman" w:cs="Times New Roman"/>
            <w:noProof/>
            <w:sz w:val="28"/>
          </w:rPr>
          <w:t>2</w:t>
        </w:r>
        <w:r w:rsidRPr="005F16FF">
          <w:rPr>
            <w:rFonts w:ascii="Times New Roman" w:hAnsi="Times New Roman" w:cs="Times New Roman"/>
            <w:sz w:val="28"/>
          </w:rPr>
          <w:fldChar w:fldCharType="end"/>
        </w:r>
      </w:p>
    </w:sdtContent>
  </w:sdt>
  <w:p w:rsidR="00E43820" w:rsidRDefault="00E4382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83B"/>
    <w:multiLevelType w:val="hybridMultilevel"/>
    <w:tmpl w:val="A1081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33BFD"/>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9E3393"/>
    <w:multiLevelType w:val="hybridMultilevel"/>
    <w:tmpl w:val="1458CD7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A1369E"/>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08496E"/>
    <w:multiLevelType w:val="hybridMultilevel"/>
    <w:tmpl w:val="97C4B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ED5471"/>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DE353A8"/>
    <w:multiLevelType w:val="hybridMultilevel"/>
    <w:tmpl w:val="7DD0FAC6"/>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09F"/>
    <w:rsid w:val="00001F88"/>
    <w:rsid w:val="00002032"/>
    <w:rsid w:val="00003D1D"/>
    <w:rsid w:val="00006EC8"/>
    <w:rsid w:val="000114B3"/>
    <w:rsid w:val="00012887"/>
    <w:rsid w:val="00013EA4"/>
    <w:rsid w:val="00016568"/>
    <w:rsid w:val="00016EE1"/>
    <w:rsid w:val="000173DB"/>
    <w:rsid w:val="00020B87"/>
    <w:rsid w:val="000214F8"/>
    <w:rsid w:val="00021F12"/>
    <w:rsid w:val="00025BA7"/>
    <w:rsid w:val="00025C92"/>
    <w:rsid w:val="00025FDF"/>
    <w:rsid w:val="0002694E"/>
    <w:rsid w:val="00027476"/>
    <w:rsid w:val="00031371"/>
    <w:rsid w:val="000314A3"/>
    <w:rsid w:val="00032A30"/>
    <w:rsid w:val="00033791"/>
    <w:rsid w:val="00034D80"/>
    <w:rsid w:val="000352F3"/>
    <w:rsid w:val="000354D1"/>
    <w:rsid w:val="000379E0"/>
    <w:rsid w:val="000402EE"/>
    <w:rsid w:val="000407FE"/>
    <w:rsid w:val="00041E07"/>
    <w:rsid w:val="00042B27"/>
    <w:rsid w:val="00046490"/>
    <w:rsid w:val="0004689C"/>
    <w:rsid w:val="0004713B"/>
    <w:rsid w:val="00047506"/>
    <w:rsid w:val="000478FF"/>
    <w:rsid w:val="000505AC"/>
    <w:rsid w:val="00051271"/>
    <w:rsid w:val="00051379"/>
    <w:rsid w:val="0005151E"/>
    <w:rsid w:val="00051BD8"/>
    <w:rsid w:val="00053011"/>
    <w:rsid w:val="00053AEC"/>
    <w:rsid w:val="000560C4"/>
    <w:rsid w:val="00056C55"/>
    <w:rsid w:val="000619D1"/>
    <w:rsid w:val="000628EB"/>
    <w:rsid w:val="000661A5"/>
    <w:rsid w:val="00067202"/>
    <w:rsid w:val="0006758A"/>
    <w:rsid w:val="00067A6C"/>
    <w:rsid w:val="00071899"/>
    <w:rsid w:val="00071B1B"/>
    <w:rsid w:val="000724B0"/>
    <w:rsid w:val="00075297"/>
    <w:rsid w:val="000752A5"/>
    <w:rsid w:val="00077D53"/>
    <w:rsid w:val="00080B14"/>
    <w:rsid w:val="00081DBD"/>
    <w:rsid w:val="0008210F"/>
    <w:rsid w:val="0008239B"/>
    <w:rsid w:val="00082AD9"/>
    <w:rsid w:val="00082F4D"/>
    <w:rsid w:val="00083BA8"/>
    <w:rsid w:val="00084067"/>
    <w:rsid w:val="0008444D"/>
    <w:rsid w:val="000906B0"/>
    <w:rsid w:val="000924BC"/>
    <w:rsid w:val="00092DA3"/>
    <w:rsid w:val="0009348C"/>
    <w:rsid w:val="00093FDD"/>
    <w:rsid w:val="00096DC3"/>
    <w:rsid w:val="00097CAB"/>
    <w:rsid w:val="000A024C"/>
    <w:rsid w:val="000A03D1"/>
    <w:rsid w:val="000A046E"/>
    <w:rsid w:val="000A2026"/>
    <w:rsid w:val="000A288E"/>
    <w:rsid w:val="000A2944"/>
    <w:rsid w:val="000A2CF8"/>
    <w:rsid w:val="000A3598"/>
    <w:rsid w:val="000A3C91"/>
    <w:rsid w:val="000A489B"/>
    <w:rsid w:val="000A6901"/>
    <w:rsid w:val="000B04B6"/>
    <w:rsid w:val="000B36AF"/>
    <w:rsid w:val="000B3963"/>
    <w:rsid w:val="000B4912"/>
    <w:rsid w:val="000B4963"/>
    <w:rsid w:val="000B4BFB"/>
    <w:rsid w:val="000B517C"/>
    <w:rsid w:val="000B5368"/>
    <w:rsid w:val="000B64AE"/>
    <w:rsid w:val="000C0665"/>
    <w:rsid w:val="000C3241"/>
    <w:rsid w:val="000C6008"/>
    <w:rsid w:val="000C625E"/>
    <w:rsid w:val="000C6856"/>
    <w:rsid w:val="000C74D2"/>
    <w:rsid w:val="000D21D4"/>
    <w:rsid w:val="000D405D"/>
    <w:rsid w:val="000D6DAA"/>
    <w:rsid w:val="000E1437"/>
    <w:rsid w:val="000E19E5"/>
    <w:rsid w:val="000E4060"/>
    <w:rsid w:val="000E443A"/>
    <w:rsid w:val="000E4D86"/>
    <w:rsid w:val="000E57AD"/>
    <w:rsid w:val="000E7034"/>
    <w:rsid w:val="000E7434"/>
    <w:rsid w:val="000E7B8C"/>
    <w:rsid w:val="000F0F65"/>
    <w:rsid w:val="000F1B6E"/>
    <w:rsid w:val="000F1EE8"/>
    <w:rsid w:val="000F7CB8"/>
    <w:rsid w:val="00100929"/>
    <w:rsid w:val="00100E8C"/>
    <w:rsid w:val="0010144F"/>
    <w:rsid w:val="001014F2"/>
    <w:rsid w:val="00102150"/>
    <w:rsid w:val="001043AD"/>
    <w:rsid w:val="00104428"/>
    <w:rsid w:val="00104639"/>
    <w:rsid w:val="00105BBE"/>
    <w:rsid w:val="0010622A"/>
    <w:rsid w:val="001067A5"/>
    <w:rsid w:val="00106A56"/>
    <w:rsid w:val="0010758D"/>
    <w:rsid w:val="00107805"/>
    <w:rsid w:val="00112C22"/>
    <w:rsid w:val="00112D15"/>
    <w:rsid w:val="00114A63"/>
    <w:rsid w:val="001158B6"/>
    <w:rsid w:val="00116E3F"/>
    <w:rsid w:val="001179F5"/>
    <w:rsid w:val="00120E93"/>
    <w:rsid w:val="00121BCA"/>
    <w:rsid w:val="001231E3"/>
    <w:rsid w:val="00125201"/>
    <w:rsid w:val="00126DC6"/>
    <w:rsid w:val="001277E4"/>
    <w:rsid w:val="00130F09"/>
    <w:rsid w:val="00132C9E"/>
    <w:rsid w:val="00135533"/>
    <w:rsid w:val="00135C4A"/>
    <w:rsid w:val="00142441"/>
    <w:rsid w:val="0014292A"/>
    <w:rsid w:val="00142D4C"/>
    <w:rsid w:val="00143721"/>
    <w:rsid w:val="001437D4"/>
    <w:rsid w:val="00144889"/>
    <w:rsid w:val="00147DA3"/>
    <w:rsid w:val="001509F5"/>
    <w:rsid w:val="00150C32"/>
    <w:rsid w:val="00151E1A"/>
    <w:rsid w:val="00155209"/>
    <w:rsid w:val="001568AF"/>
    <w:rsid w:val="001575E0"/>
    <w:rsid w:val="0015769D"/>
    <w:rsid w:val="001616CE"/>
    <w:rsid w:val="00162B09"/>
    <w:rsid w:val="00162B24"/>
    <w:rsid w:val="00163B47"/>
    <w:rsid w:val="00166719"/>
    <w:rsid w:val="001721F5"/>
    <w:rsid w:val="0017484E"/>
    <w:rsid w:val="00175FE2"/>
    <w:rsid w:val="001768DF"/>
    <w:rsid w:val="00181136"/>
    <w:rsid w:val="00181AD9"/>
    <w:rsid w:val="00181C08"/>
    <w:rsid w:val="001823DC"/>
    <w:rsid w:val="001824F5"/>
    <w:rsid w:val="001847F5"/>
    <w:rsid w:val="00186459"/>
    <w:rsid w:val="00190047"/>
    <w:rsid w:val="00191678"/>
    <w:rsid w:val="001918FB"/>
    <w:rsid w:val="00191D93"/>
    <w:rsid w:val="00194220"/>
    <w:rsid w:val="0019760B"/>
    <w:rsid w:val="00197CE5"/>
    <w:rsid w:val="001A4D94"/>
    <w:rsid w:val="001A7CFE"/>
    <w:rsid w:val="001B06A3"/>
    <w:rsid w:val="001B14B2"/>
    <w:rsid w:val="001B18D8"/>
    <w:rsid w:val="001B27C4"/>
    <w:rsid w:val="001B38C6"/>
    <w:rsid w:val="001B57CB"/>
    <w:rsid w:val="001B5930"/>
    <w:rsid w:val="001B5CDA"/>
    <w:rsid w:val="001C156C"/>
    <w:rsid w:val="001C2181"/>
    <w:rsid w:val="001C2679"/>
    <w:rsid w:val="001C3094"/>
    <w:rsid w:val="001C3500"/>
    <w:rsid w:val="001C3A24"/>
    <w:rsid w:val="001C491D"/>
    <w:rsid w:val="001C4A15"/>
    <w:rsid w:val="001C5301"/>
    <w:rsid w:val="001C6141"/>
    <w:rsid w:val="001D02A8"/>
    <w:rsid w:val="001D0AF8"/>
    <w:rsid w:val="001D3C15"/>
    <w:rsid w:val="001D3F68"/>
    <w:rsid w:val="001D7197"/>
    <w:rsid w:val="001E4213"/>
    <w:rsid w:val="001E4E5A"/>
    <w:rsid w:val="001E50A8"/>
    <w:rsid w:val="001E5299"/>
    <w:rsid w:val="001E55C9"/>
    <w:rsid w:val="001E770A"/>
    <w:rsid w:val="001F12B2"/>
    <w:rsid w:val="001F1ACE"/>
    <w:rsid w:val="001F7188"/>
    <w:rsid w:val="0020106B"/>
    <w:rsid w:val="002010D2"/>
    <w:rsid w:val="0020153D"/>
    <w:rsid w:val="00201FBE"/>
    <w:rsid w:val="002024D7"/>
    <w:rsid w:val="00203312"/>
    <w:rsid w:val="00205EE0"/>
    <w:rsid w:val="00205EEB"/>
    <w:rsid w:val="00206832"/>
    <w:rsid w:val="0020771F"/>
    <w:rsid w:val="00210883"/>
    <w:rsid w:val="0021133C"/>
    <w:rsid w:val="0021166E"/>
    <w:rsid w:val="002156BB"/>
    <w:rsid w:val="0021727A"/>
    <w:rsid w:val="00217771"/>
    <w:rsid w:val="002209E4"/>
    <w:rsid w:val="00220C57"/>
    <w:rsid w:val="00223351"/>
    <w:rsid w:val="00223D10"/>
    <w:rsid w:val="00226AEF"/>
    <w:rsid w:val="00230463"/>
    <w:rsid w:val="00230715"/>
    <w:rsid w:val="00232DBD"/>
    <w:rsid w:val="00233441"/>
    <w:rsid w:val="002368C4"/>
    <w:rsid w:val="00237442"/>
    <w:rsid w:val="00237887"/>
    <w:rsid w:val="00241DF5"/>
    <w:rsid w:val="00242B08"/>
    <w:rsid w:val="002437D4"/>
    <w:rsid w:val="00243CE9"/>
    <w:rsid w:val="00243FF5"/>
    <w:rsid w:val="002456BF"/>
    <w:rsid w:val="002459E3"/>
    <w:rsid w:val="00246057"/>
    <w:rsid w:val="00250D5B"/>
    <w:rsid w:val="0025145F"/>
    <w:rsid w:val="0025288E"/>
    <w:rsid w:val="002537B7"/>
    <w:rsid w:val="0025476B"/>
    <w:rsid w:val="00255E0E"/>
    <w:rsid w:val="00256AE8"/>
    <w:rsid w:val="002571DA"/>
    <w:rsid w:val="0026047A"/>
    <w:rsid w:val="00260E0E"/>
    <w:rsid w:val="002616DB"/>
    <w:rsid w:val="00261C17"/>
    <w:rsid w:val="0026269E"/>
    <w:rsid w:val="002629D3"/>
    <w:rsid w:val="002671D9"/>
    <w:rsid w:val="00267C0F"/>
    <w:rsid w:val="00270238"/>
    <w:rsid w:val="00270579"/>
    <w:rsid w:val="00270D70"/>
    <w:rsid w:val="00270D71"/>
    <w:rsid w:val="00271151"/>
    <w:rsid w:val="00271DEF"/>
    <w:rsid w:val="00273970"/>
    <w:rsid w:val="0027435F"/>
    <w:rsid w:val="0028171A"/>
    <w:rsid w:val="0028176F"/>
    <w:rsid w:val="0028488A"/>
    <w:rsid w:val="002857DE"/>
    <w:rsid w:val="00285F02"/>
    <w:rsid w:val="0028678F"/>
    <w:rsid w:val="00290160"/>
    <w:rsid w:val="002905C8"/>
    <w:rsid w:val="00290EA7"/>
    <w:rsid w:val="00290F45"/>
    <w:rsid w:val="00291375"/>
    <w:rsid w:val="00293541"/>
    <w:rsid w:val="00295304"/>
    <w:rsid w:val="00296811"/>
    <w:rsid w:val="00296858"/>
    <w:rsid w:val="00296F5E"/>
    <w:rsid w:val="00297B33"/>
    <w:rsid w:val="002A0AE2"/>
    <w:rsid w:val="002A1698"/>
    <w:rsid w:val="002A23B6"/>
    <w:rsid w:val="002A25C1"/>
    <w:rsid w:val="002A297F"/>
    <w:rsid w:val="002A3B87"/>
    <w:rsid w:val="002A75D9"/>
    <w:rsid w:val="002B0FB7"/>
    <w:rsid w:val="002B51DC"/>
    <w:rsid w:val="002B52B3"/>
    <w:rsid w:val="002B5C2B"/>
    <w:rsid w:val="002B697C"/>
    <w:rsid w:val="002B7170"/>
    <w:rsid w:val="002B7887"/>
    <w:rsid w:val="002B7907"/>
    <w:rsid w:val="002B7D9B"/>
    <w:rsid w:val="002C1A3D"/>
    <w:rsid w:val="002C4693"/>
    <w:rsid w:val="002C4C3F"/>
    <w:rsid w:val="002C586B"/>
    <w:rsid w:val="002C5B7F"/>
    <w:rsid w:val="002C6146"/>
    <w:rsid w:val="002C6E49"/>
    <w:rsid w:val="002C6FF5"/>
    <w:rsid w:val="002C708C"/>
    <w:rsid w:val="002C7931"/>
    <w:rsid w:val="002C7A31"/>
    <w:rsid w:val="002D03C1"/>
    <w:rsid w:val="002D18C2"/>
    <w:rsid w:val="002D1B8C"/>
    <w:rsid w:val="002D1E34"/>
    <w:rsid w:val="002D2E44"/>
    <w:rsid w:val="002D2FA4"/>
    <w:rsid w:val="002D37BE"/>
    <w:rsid w:val="002D4C95"/>
    <w:rsid w:val="002E1C66"/>
    <w:rsid w:val="002E2AC0"/>
    <w:rsid w:val="002E4B25"/>
    <w:rsid w:val="002E4CE8"/>
    <w:rsid w:val="002E6C1E"/>
    <w:rsid w:val="002F03A8"/>
    <w:rsid w:val="002F10B7"/>
    <w:rsid w:val="002F3AC9"/>
    <w:rsid w:val="002F3EC4"/>
    <w:rsid w:val="002F47EA"/>
    <w:rsid w:val="002F4917"/>
    <w:rsid w:val="002F6586"/>
    <w:rsid w:val="00304163"/>
    <w:rsid w:val="0030482E"/>
    <w:rsid w:val="00304A09"/>
    <w:rsid w:val="00304ED6"/>
    <w:rsid w:val="00305A9D"/>
    <w:rsid w:val="003101BB"/>
    <w:rsid w:val="0031157A"/>
    <w:rsid w:val="00311A00"/>
    <w:rsid w:val="00312F3E"/>
    <w:rsid w:val="00315F5A"/>
    <w:rsid w:val="0031791A"/>
    <w:rsid w:val="00322EFF"/>
    <w:rsid w:val="0032501F"/>
    <w:rsid w:val="003253CD"/>
    <w:rsid w:val="00325575"/>
    <w:rsid w:val="00326299"/>
    <w:rsid w:val="00326B6D"/>
    <w:rsid w:val="003307BC"/>
    <w:rsid w:val="003317A5"/>
    <w:rsid w:val="00332526"/>
    <w:rsid w:val="00332D33"/>
    <w:rsid w:val="0033357B"/>
    <w:rsid w:val="003339A6"/>
    <w:rsid w:val="00335C43"/>
    <w:rsid w:val="00335F60"/>
    <w:rsid w:val="0033774A"/>
    <w:rsid w:val="00337CDC"/>
    <w:rsid w:val="00341DC6"/>
    <w:rsid w:val="00341ED9"/>
    <w:rsid w:val="00344313"/>
    <w:rsid w:val="00346A50"/>
    <w:rsid w:val="00346AB2"/>
    <w:rsid w:val="00346B82"/>
    <w:rsid w:val="00347848"/>
    <w:rsid w:val="00347D33"/>
    <w:rsid w:val="0035086A"/>
    <w:rsid w:val="00351BB2"/>
    <w:rsid w:val="0035268A"/>
    <w:rsid w:val="003534EB"/>
    <w:rsid w:val="00353C27"/>
    <w:rsid w:val="003558F0"/>
    <w:rsid w:val="0035668D"/>
    <w:rsid w:val="0035691D"/>
    <w:rsid w:val="00356967"/>
    <w:rsid w:val="00356C98"/>
    <w:rsid w:val="00360481"/>
    <w:rsid w:val="003612A0"/>
    <w:rsid w:val="0036294F"/>
    <w:rsid w:val="00362D6D"/>
    <w:rsid w:val="00364AC5"/>
    <w:rsid w:val="0036616A"/>
    <w:rsid w:val="0036648A"/>
    <w:rsid w:val="00366EC0"/>
    <w:rsid w:val="00367019"/>
    <w:rsid w:val="003706CE"/>
    <w:rsid w:val="003719B8"/>
    <w:rsid w:val="003750E6"/>
    <w:rsid w:val="003757CA"/>
    <w:rsid w:val="00377529"/>
    <w:rsid w:val="00377EC4"/>
    <w:rsid w:val="003825A5"/>
    <w:rsid w:val="00382B27"/>
    <w:rsid w:val="00383C0E"/>
    <w:rsid w:val="003843F2"/>
    <w:rsid w:val="00384680"/>
    <w:rsid w:val="003859DA"/>
    <w:rsid w:val="00386FDC"/>
    <w:rsid w:val="00387C9A"/>
    <w:rsid w:val="00387CB5"/>
    <w:rsid w:val="00390276"/>
    <w:rsid w:val="00390EEF"/>
    <w:rsid w:val="0039180D"/>
    <w:rsid w:val="003918B5"/>
    <w:rsid w:val="00391CB5"/>
    <w:rsid w:val="00393339"/>
    <w:rsid w:val="003933E2"/>
    <w:rsid w:val="003935CD"/>
    <w:rsid w:val="003955DD"/>
    <w:rsid w:val="00395B37"/>
    <w:rsid w:val="00396842"/>
    <w:rsid w:val="00397A59"/>
    <w:rsid w:val="00397DA5"/>
    <w:rsid w:val="003A0766"/>
    <w:rsid w:val="003A1509"/>
    <w:rsid w:val="003A1A16"/>
    <w:rsid w:val="003A20FF"/>
    <w:rsid w:val="003A2198"/>
    <w:rsid w:val="003A2498"/>
    <w:rsid w:val="003A44C6"/>
    <w:rsid w:val="003A4E39"/>
    <w:rsid w:val="003B16C1"/>
    <w:rsid w:val="003B2D03"/>
    <w:rsid w:val="003B2EAE"/>
    <w:rsid w:val="003B34ED"/>
    <w:rsid w:val="003B3E6E"/>
    <w:rsid w:val="003B44DE"/>
    <w:rsid w:val="003B5387"/>
    <w:rsid w:val="003B5596"/>
    <w:rsid w:val="003B5A68"/>
    <w:rsid w:val="003B5B36"/>
    <w:rsid w:val="003B5D12"/>
    <w:rsid w:val="003B60BD"/>
    <w:rsid w:val="003B76DE"/>
    <w:rsid w:val="003C0274"/>
    <w:rsid w:val="003C1E32"/>
    <w:rsid w:val="003C22B6"/>
    <w:rsid w:val="003C360E"/>
    <w:rsid w:val="003C3BF4"/>
    <w:rsid w:val="003C575F"/>
    <w:rsid w:val="003C73D5"/>
    <w:rsid w:val="003C7F0E"/>
    <w:rsid w:val="003D100F"/>
    <w:rsid w:val="003D2E26"/>
    <w:rsid w:val="003D30F1"/>
    <w:rsid w:val="003D35F9"/>
    <w:rsid w:val="003D3FC9"/>
    <w:rsid w:val="003D415F"/>
    <w:rsid w:val="003D4BA1"/>
    <w:rsid w:val="003D4D74"/>
    <w:rsid w:val="003D50C9"/>
    <w:rsid w:val="003D64AC"/>
    <w:rsid w:val="003D7A80"/>
    <w:rsid w:val="003D7BD0"/>
    <w:rsid w:val="003D7EDB"/>
    <w:rsid w:val="003E12CD"/>
    <w:rsid w:val="003E2D10"/>
    <w:rsid w:val="003E4CB3"/>
    <w:rsid w:val="003E56D3"/>
    <w:rsid w:val="003E56DD"/>
    <w:rsid w:val="003E67E1"/>
    <w:rsid w:val="003E6911"/>
    <w:rsid w:val="003E7613"/>
    <w:rsid w:val="003E7953"/>
    <w:rsid w:val="003F3ADA"/>
    <w:rsid w:val="003F5EB5"/>
    <w:rsid w:val="003F7A81"/>
    <w:rsid w:val="003F7BFF"/>
    <w:rsid w:val="004003C5"/>
    <w:rsid w:val="00404B18"/>
    <w:rsid w:val="0040524C"/>
    <w:rsid w:val="004052EB"/>
    <w:rsid w:val="004104D6"/>
    <w:rsid w:val="00412312"/>
    <w:rsid w:val="00412687"/>
    <w:rsid w:val="00412698"/>
    <w:rsid w:val="00412F54"/>
    <w:rsid w:val="00413F20"/>
    <w:rsid w:val="0041581D"/>
    <w:rsid w:val="00416469"/>
    <w:rsid w:val="00416DA0"/>
    <w:rsid w:val="00417519"/>
    <w:rsid w:val="00417C07"/>
    <w:rsid w:val="00420886"/>
    <w:rsid w:val="004219FF"/>
    <w:rsid w:val="00421D3B"/>
    <w:rsid w:val="00423366"/>
    <w:rsid w:val="004251D9"/>
    <w:rsid w:val="00425F64"/>
    <w:rsid w:val="00426444"/>
    <w:rsid w:val="00426C0C"/>
    <w:rsid w:val="00426D6C"/>
    <w:rsid w:val="00427A42"/>
    <w:rsid w:val="00427F77"/>
    <w:rsid w:val="00430607"/>
    <w:rsid w:val="00430D65"/>
    <w:rsid w:val="00431115"/>
    <w:rsid w:val="00431685"/>
    <w:rsid w:val="00433ADE"/>
    <w:rsid w:val="004340D8"/>
    <w:rsid w:val="00436355"/>
    <w:rsid w:val="004363F4"/>
    <w:rsid w:val="004377A5"/>
    <w:rsid w:val="00440741"/>
    <w:rsid w:val="004438C0"/>
    <w:rsid w:val="00443C56"/>
    <w:rsid w:val="00444946"/>
    <w:rsid w:val="0044520F"/>
    <w:rsid w:val="0044692F"/>
    <w:rsid w:val="004470E4"/>
    <w:rsid w:val="0045261C"/>
    <w:rsid w:val="00453A34"/>
    <w:rsid w:val="00454F5B"/>
    <w:rsid w:val="0045520D"/>
    <w:rsid w:val="00455F12"/>
    <w:rsid w:val="00460C7D"/>
    <w:rsid w:val="0046247A"/>
    <w:rsid w:val="00464AA7"/>
    <w:rsid w:val="00465351"/>
    <w:rsid w:val="00466F91"/>
    <w:rsid w:val="00466FD8"/>
    <w:rsid w:val="00467502"/>
    <w:rsid w:val="00470AC8"/>
    <w:rsid w:val="00472C97"/>
    <w:rsid w:val="00472ECF"/>
    <w:rsid w:val="0047334E"/>
    <w:rsid w:val="004737DD"/>
    <w:rsid w:val="00474438"/>
    <w:rsid w:val="00474C6C"/>
    <w:rsid w:val="004758E4"/>
    <w:rsid w:val="00475E8A"/>
    <w:rsid w:val="004764D3"/>
    <w:rsid w:val="00477879"/>
    <w:rsid w:val="004805A1"/>
    <w:rsid w:val="00481203"/>
    <w:rsid w:val="0048148C"/>
    <w:rsid w:val="00484626"/>
    <w:rsid w:val="00484D7D"/>
    <w:rsid w:val="00485014"/>
    <w:rsid w:val="0048512C"/>
    <w:rsid w:val="00486C11"/>
    <w:rsid w:val="004914FA"/>
    <w:rsid w:val="00493241"/>
    <w:rsid w:val="0049349C"/>
    <w:rsid w:val="00493A9B"/>
    <w:rsid w:val="00493FD3"/>
    <w:rsid w:val="004962AE"/>
    <w:rsid w:val="0049685B"/>
    <w:rsid w:val="004A0ADD"/>
    <w:rsid w:val="004A1E88"/>
    <w:rsid w:val="004A256E"/>
    <w:rsid w:val="004A30FE"/>
    <w:rsid w:val="004A3A17"/>
    <w:rsid w:val="004A51A5"/>
    <w:rsid w:val="004A6A71"/>
    <w:rsid w:val="004B5B34"/>
    <w:rsid w:val="004B5C23"/>
    <w:rsid w:val="004B69B8"/>
    <w:rsid w:val="004B7AA4"/>
    <w:rsid w:val="004C6BF8"/>
    <w:rsid w:val="004C6F75"/>
    <w:rsid w:val="004D1F80"/>
    <w:rsid w:val="004D209F"/>
    <w:rsid w:val="004D795A"/>
    <w:rsid w:val="004E039C"/>
    <w:rsid w:val="004E1537"/>
    <w:rsid w:val="004E2126"/>
    <w:rsid w:val="004E374C"/>
    <w:rsid w:val="004E427D"/>
    <w:rsid w:val="004E5459"/>
    <w:rsid w:val="004E5AA0"/>
    <w:rsid w:val="004E6991"/>
    <w:rsid w:val="004E73AB"/>
    <w:rsid w:val="004F156B"/>
    <w:rsid w:val="004F2D87"/>
    <w:rsid w:val="004F3E68"/>
    <w:rsid w:val="004F6002"/>
    <w:rsid w:val="004F6190"/>
    <w:rsid w:val="004F722A"/>
    <w:rsid w:val="004F7391"/>
    <w:rsid w:val="004F7F8A"/>
    <w:rsid w:val="00500036"/>
    <w:rsid w:val="00500E70"/>
    <w:rsid w:val="00501E78"/>
    <w:rsid w:val="00502D9D"/>
    <w:rsid w:val="00503FF0"/>
    <w:rsid w:val="005045DF"/>
    <w:rsid w:val="00505C10"/>
    <w:rsid w:val="00512CC7"/>
    <w:rsid w:val="00513742"/>
    <w:rsid w:val="00516517"/>
    <w:rsid w:val="00517774"/>
    <w:rsid w:val="00524289"/>
    <w:rsid w:val="0052530E"/>
    <w:rsid w:val="005265A4"/>
    <w:rsid w:val="00526BCA"/>
    <w:rsid w:val="005308E7"/>
    <w:rsid w:val="005322C5"/>
    <w:rsid w:val="00534EC5"/>
    <w:rsid w:val="0053637F"/>
    <w:rsid w:val="00540D7E"/>
    <w:rsid w:val="005420FD"/>
    <w:rsid w:val="005421AF"/>
    <w:rsid w:val="00542A00"/>
    <w:rsid w:val="00542D85"/>
    <w:rsid w:val="00542E67"/>
    <w:rsid w:val="00542E78"/>
    <w:rsid w:val="005436F7"/>
    <w:rsid w:val="00543CF7"/>
    <w:rsid w:val="00544713"/>
    <w:rsid w:val="00544F6F"/>
    <w:rsid w:val="00545AC5"/>
    <w:rsid w:val="00546F89"/>
    <w:rsid w:val="00547316"/>
    <w:rsid w:val="005521B2"/>
    <w:rsid w:val="005540AA"/>
    <w:rsid w:val="00554656"/>
    <w:rsid w:val="005560A5"/>
    <w:rsid w:val="00556988"/>
    <w:rsid w:val="005608E7"/>
    <w:rsid w:val="00561905"/>
    <w:rsid w:val="00561933"/>
    <w:rsid w:val="0056242D"/>
    <w:rsid w:val="0056511E"/>
    <w:rsid w:val="00565453"/>
    <w:rsid w:val="00566441"/>
    <w:rsid w:val="00566AE4"/>
    <w:rsid w:val="00566C37"/>
    <w:rsid w:val="00567333"/>
    <w:rsid w:val="0057145B"/>
    <w:rsid w:val="005729DC"/>
    <w:rsid w:val="00573F34"/>
    <w:rsid w:val="00574019"/>
    <w:rsid w:val="0057512B"/>
    <w:rsid w:val="00576202"/>
    <w:rsid w:val="005775F2"/>
    <w:rsid w:val="00580964"/>
    <w:rsid w:val="00582C7D"/>
    <w:rsid w:val="00583478"/>
    <w:rsid w:val="005845FC"/>
    <w:rsid w:val="00584667"/>
    <w:rsid w:val="00585004"/>
    <w:rsid w:val="00585154"/>
    <w:rsid w:val="0058549F"/>
    <w:rsid w:val="0058581A"/>
    <w:rsid w:val="005858CB"/>
    <w:rsid w:val="00585B5D"/>
    <w:rsid w:val="00585C1D"/>
    <w:rsid w:val="00590E73"/>
    <w:rsid w:val="00591C8C"/>
    <w:rsid w:val="00592A34"/>
    <w:rsid w:val="00592D8C"/>
    <w:rsid w:val="00594B65"/>
    <w:rsid w:val="00595B40"/>
    <w:rsid w:val="005A017B"/>
    <w:rsid w:val="005A0376"/>
    <w:rsid w:val="005A0693"/>
    <w:rsid w:val="005A189F"/>
    <w:rsid w:val="005A1EE9"/>
    <w:rsid w:val="005A2233"/>
    <w:rsid w:val="005A40FE"/>
    <w:rsid w:val="005A4707"/>
    <w:rsid w:val="005A4910"/>
    <w:rsid w:val="005A64AD"/>
    <w:rsid w:val="005A7335"/>
    <w:rsid w:val="005B0DBC"/>
    <w:rsid w:val="005B14F2"/>
    <w:rsid w:val="005B4553"/>
    <w:rsid w:val="005B6A53"/>
    <w:rsid w:val="005B76B6"/>
    <w:rsid w:val="005B7CC4"/>
    <w:rsid w:val="005C43F4"/>
    <w:rsid w:val="005C4F62"/>
    <w:rsid w:val="005C5829"/>
    <w:rsid w:val="005C68AD"/>
    <w:rsid w:val="005C69BB"/>
    <w:rsid w:val="005D14A7"/>
    <w:rsid w:val="005D1E1A"/>
    <w:rsid w:val="005D2BC6"/>
    <w:rsid w:val="005D38E1"/>
    <w:rsid w:val="005D3A86"/>
    <w:rsid w:val="005D41D2"/>
    <w:rsid w:val="005D4AC4"/>
    <w:rsid w:val="005D4B7D"/>
    <w:rsid w:val="005D4F15"/>
    <w:rsid w:val="005D4F1A"/>
    <w:rsid w:val="005D59F4"/>
    <w:rsid w:val="005D6055"/>
    <w:rsid w:val="005E0E3B"/>
    <w:rsid w:val="005E1FAC"/>
    <w:rsid w:val="005E2F39"/>
    <w:rsid w:val="005E308D"/>
    <w:rsid w:val="005E4CF1"/>
    <w:rsid w:val="005E5809"/>
    <w:rsid w:val="005E66B0"/>
    <w:rsid w:val="005E6BC0"/>
    <w:rsid w:val="005E6BDC"/>
    <w:rsid w:val="005F16FF"/>
    <w:rsid w:val="005F2347"/>
    <w:rsid w:val="005F25D7"/>
    <w:rsid w:val="005F2EB6"/>
    <w:rsid w:val="005F3DC6"/>
    <w:rsid w:val="005F6545"/>
    <w:rsid w:val="005F6AC8"/>
    <w:rsid w:val="00600EF7"/>
    <w:rsid w:val="00601973"/>
    <w:rsid w:val="006028D5"/>
    <w:rsid w:val="0060292C"/>
    <w:rsid w:val="00603450"/>
    <w:rsid w:val="00604458"/>
    <w:rsid w:val="006051E5"/>
    <w:rsid w:val="0060657C"/>
    <w:rsid w:val="00607A25"/>
    <w:rsid w:val="00607E86"/>
    <w:rsid w:val="006102FC"/>
    <w:rsid w:val="00611ED5"/>
    <w:rsid w:val="00613824"/>
    <w:rsid w:val="0061609B"/>
    <w:rsid w:val="00616983"/>
    <w:rsid w:val="00620835"/>
    <w:rsid w:val="00620849"/>
    <w:rsid w:val="00622620"/>
    <w:rsid w:val="00626872"/>
    <w:rsid w:val="00626B5F"/>
    <w:rsid w:val="006275B2"/>
    <w:rsid w:val="00627DD9"/>
    <w:rsid w:val="00627FD9"/>
    <w:rsid w:val="006308C4"/>
    <w:rsid w:val="00630CEE"/>
    <w:rsid w:val="00631710"/>
    <w:rsid w:val="00631BFF"/>
    <w:rsid w:val="00633C2B"/>
    <w:rsid w:val="00633D1E"/>
    <w:rsid w:val="006353CC"/>
    <w:rsid w:val="00636EEB"/>
    <w:rsid w:val="00640685"/>
    <w:rsid w:val="00641375"/>
    <w:rsid w:val="00641958"/>
    <w:rsid w:val="006425CB"/>
    <w:rsid w:val="00642D4C"/>
    <w:rsid w:val="0064432D"/>
    <w:rsid w:val="0064462E"/>
    <w:rsid w:val="00646073"/>
    <w:rsid w:val="00646EA8"/>
    <w:rsid w:val="00647146"/>
    <w:rsid w:val="00647472"/>
    <w:rsid w:val="00647A5F"/>
    <w:rsid w:val="00651CCA"/>
    <w:rsid w:val="0065295E"/>
    <w:rsid w:val="00653098"/>
    <w:rsid w:val="00653A8E"/>
    <w:rsid w:val="006549E9"/>
    <w:rsid w:val="00654C8C"/>
    <w:rsid w:val="006558BC"/>
    <w:rsid w:val="00660066"/>
    <w:rsid w:val="0066044C"/>
    <w:rsid w:val="00661817"/>
    <w:rsid w:val="00663A09"/>
    <w:rsid w:val="006645E8"/>
    <w:rsid w:val="0066521B"/>
    <w:rsid w:val="006657CF"/>
    <w:rsid w:val="0066590A"/>
    <w:rsid w:val="00667C67"/>
    <w:rsid w:val="0067031B"/>
    <w:rsid w:val="00670FB3"/>
    <w:rsid w:val="0067566A"/>
    <w:rsid w:val="00675981"/>
    <w:rsid w:val="00675B7C"/>
    <w:rsid w:val="00676427"/>
    <w:rsid w:val="00676CF1"/>
    <w:rsid w:val="00681304"/>
    <w:rsid w:val="0068328E"/>
    <w:rsid w:val="00683954"/>
    <w:rsid w:val="00684105"/>
    <w:rsid w:val="00684177"/>
    <w:rsid w:val="00686B8A"/>
    <w:rsid w:val="006914A1"/>
    <w:rsid w:val="00692F08"/>
    <w:rsid w:val="0069479D"/>
    <w:rsid w:val="00694AE9"/>
    <w:rsid w:val="00695143"/>
    <w:rsid w:val="00697DA9"/>
    <w:rsid w:val="006A2583"/>
    <w:rsid w:val="006A41D2"/>
    <w:rsid w:val="006A4E3F"/>
    <w:rsid w:val="006A554C"/>
    <w:rsid w:val="006A59AC"/>
    <w:rsid w:val="006A59DA"/>
    <w:rsid w:val="006A6206"/>
    <w:rsid w:val="006A6F27"/>
    <w:rsid w:val="006B2463"/>
    <w:rsid w:val="006B3697"/>
    <w:rsid w:val="006B377E"/>
    <w:rsid w:val="006B4568"/>
    <w:rsid w:val="006B4882"/>
    <w:rsid w:val="006B57B3"/>
    <w:rsid w:val="006B69A8"/>
    <w:rsid w:val="006B7A95"/>
    <w:rsid w:val="006C099B"/>
    <w:rsid w:val="006C0EDF"/>
    <w:rsid w:val="006C3752"/>
    <w:rsid w:val="006C3B2C"/>
    <w:rsid w:val="006C53B5"/>
    <w:rsid w:val="006C6C26"/>
    <w:rsid w:val="006C6CEE"/>
    <w:rsid w:val="006C6E53"/>
    <w:rsid w:val="006C734F"/>
    <w:rsid w:val="006C740A"/>
    <w:rsid w:val="006C78F9"/>
    <w:rsid w:val="006D2F63"/>
    <w:rsid w:val="006D3231"/>
    <w:rsid w:val="006D4069"/>
    <w:rsid w:val="006D45BD"/>
    <w:rsid w:val="006D5505"/>
    <w:rsid w:val="006E207F"/>
    <w:rsid w:val="006E2375"/>
    <w:rsid w:val="006E538A"/>
    <w:rsid w:val="006E56F0"/>
    <w:rsid w:val="006E5C66"/>
    <w:rsid w:val="006F030F"/>
    <w:rsid w:val="006F0F28"/>
    <w:rsid w:val="006F1731"/>
    <w:rsid w:val="006F1A73"/>
    <w:rsid w:val="006F1EEB"/>
    <w:rsid w:val="006F241C"/>
    <w:rsid w:val="006F2A2B"/>
    <w:rsid w:val="006F453C"/>
    <w:rsid w:val="006F4DFF"/>
    <w:rsid w:val="006F5122"/>
    <w:rsid w:val="006F71F8"/>
    <w:rsid w:val="006F770D"/>
    <w:rsid w:val="006F78F3"/>
    <w:rsid w:val="00702BB6"/>
    <w:rsid w:val="0070676C"/>
    <w:rsid w:val="00711045"/>
    <w:rsid w:val="00712AEE"/>
    <w:rsid w:val="00713A56"/>
    <w:rsid w:val="00713B13"/>
    <w:rsid w:val="007154E2"/>
    <w:rsid w:val="00717C36"/>
    <w:rsid w:val="007207C6"/>
    <w:rsid w:val="00720DB6"/>
    <w:rsid w:val="00720DDA"/>
    <w:rsid w:val="00721465"/>
    <w:rsid w:val="00721A3D"/>
    <w:rsid w:val="00721C65"/>
    <w:rsid w:val="00722C18"/>
    <w:rsid w:val="00723234"/>
    <w:rsid w:val="00724766"/>
    <w:rsid w:val="00724AF8"/>
    <w:rsid w:val="00727BFF"/>
    <w:rsid w:val="00732525"/>
    <w:rsid w:val="0073437F"/>
    <w:rsid w:val="00735B1D"/>
    <w:rsid w:val="00735CAC"/>
    <w:rsid w:val="00735D40"/>
    <w:rsid w:val="00737657"/>
    <w:rsid w:val="00737C1E"/>
    <w:rsid w:val="00740173"/>
    <w:rsid w:val="00740612"/>
    <w:rsid w:val="007407A9"/>
    <w:rsid w:val="007407C2"/>
    <w:rsid w:val="007429C4"/>
    <w:rsid w:val="00742C3D"/>
    <w:rsid w:val="00742E5D"/>
    <w:rsid w:val="00743907"/>
    <w:rsid w:val="00744748"/>
    <w:rsid w:val="00744E7E"/>
    <w:rsid w:val="00745028"/>
    <w:rsid w:val="007450F5"/>
    <w:rsid w:val="007454C1"/>
    <w:rsid w:val="00746024"/>
    <w:rsid w:val="00746824"/>
    <w:rsid w:val="00751825"/>
    <w:rsid w:val="00753C77"/>
    <w:rsid w:val="0075558F"/>
    <w:rsid w:val="00757863"/>
    <w:rsid w:val="00757DF0"/>
    <w:rsid w:val="0076091C"/>
    <w:rsid w:val="00761A93"/>
    <w:rsid w:val="00762477"/>
    <w:rsid w:val="0076247D"/>
    <w:rsid w:val="00762A48"/>
    <w:rsid w:val="00765813"/>
    <w:rsid w:val="0076697A"/>
    <w:rsid w:val="00766EDD"/>
    <w:rsid w:val="00767847"/>
    <w:rsid w:val="00771325"/>
    <w:rsid w:val="007754D2"/>
    <w:rsid w:val="007779FB"/>
    <w:rsid w:val="0078186F"/>
    <w:rsid w:val="007826EC"/>
    <w:rsid w:val="00782F02"/>
    <w:rsid w:val="0078346A"/>
    <w:rsid w:val="007843DF"/>
    <w:rsid w:val="00784DF5"/>
    <w:rsid w:val="00784FD7"/>
    <w:rsid w:val="007861D6"/>
    <w:rsid w:val="007862F4"/>
    <w:rsid w:val="00786348"/>
    <w:rsid w:val="00786D39"/>
    <w:rsid w:val="00786FA4"/>
    <w:rsid w:val="0078703E"/>
    <w:rsid w:val="0078722B"/>
    <w:rsid w:val="00787DAF"/>
    <w:rsid w:val="00790058"/>
    <w:rsid w:val="00791E89"/>
    <w:rsid w:val="007926E2"/>
    <w:rsid w:val="00793828"/>
    <w:rsid w:val="00793C43"/>
    <w:rsid w:val="00794569"/>
    <w:rsid w:val="00794748"/>
    <w:rsid w:val="00795C7D"/>
    <w:rsid w:val="007979D5"/>
    <w:rsid w:val="007A146E"/>
    <w:rsid w:val="007A2461"/>
    <w:rsid w:val="007A2ADB"/>
    <w:rsid w:val="007A37F1"/>
    <w:rsid w:val="007A39EE"/>
    <w:rsid w:val="007A43CB"/>
    <w:rsid w:val="007A5EC3"/>
    <w:rsid w:val="007A6B92"/>
    <w:rsid w:val="007A7E32"/>
    <w:rsid w:val="007B1AB4"/>
    <w:rsid w:val="007B2EA7"/>
    <w:rsid w:val="007B377D"/>
    <w:rsid w:val="007B6609"/>
    <w:rsid w:val="007C022D"/>
    <w:rsid w:val="007C2D72"/>
    <w:rsid w:val="007D4EFE"/>
    <w:rsid w:val="007D569A"/>
    <w:rsid w:val="007E0BC3"/>
    <w:rsid w:val="007E1EE7"/>
    <w:rsid w:val="007E322E"/>
    <w:rsid w:val="007E3918"/>
    <w:rsid w:val="007E6879"/>
    <w:rsid w:val="007E7AC2"/>
    <w:rsid w:val="007F0B19"/>
    <w:rsid w:val="007F185B"/>
    <w:rsid w:val="007F3F9C"/>
    <w:rsid w:val="007F58CA"/>
    <w:rsid w:val="007F616E"/>
    <w:rsid w:val="00800E59"/>
    <w:rsid w:val="00801898"/>
    <w:rsid w:val="0080294C"/>
    <w:rsid w:val="00803400"/>
    <w:rsid w:val="00804C49"/>
    <w:rsid w:val="00805478"/>
    <w:rsid w:val="00805BC5"/>
    <w:rsid w:val="00806DD1"/>
    <w:rsid w:val="00807166"/>
    <w:rsid w:val="0080719C"/>
    <w:rsid w:val="00807583"/>
    <w:rsid w:val="00811067"/>
    <w:rsid w:val="0081121C"/>
    <w:rsid w:val="0081169A"/>
    <w:rsid w:val="00812C65"/>
    <w:rsid w:val="008149C2"/>
    <w:rsid w:val="00814CE7"/>
    <w:rsid w:val="00814D6D"/>
    <w:rsid w:val="00814EDB"/>
    <w:rsid w:val="0081577E"/>
    <w:rsid w:val="008161E2"/>
    <w:rsid w:val="00816508"/>
    <w:rsid w:val="008177F3"/>
    <w:rsid w:val="00821EDE"/>
    <w:rsid w:val="008236EA"/>
    <w:rsid w:val="00824119"/>
    <w:rsid w:val="00824B39"/>
    <w:rsid w:val="00825849"/>
    <w:rsid w:val="00826208"/>
    <w:rsid w:val="008262DD"/>
    <w:rsid w:val="00827B64"/>
    <w:rsid w:val="00830DE4"/>
    <w:rsid w:val="008318E4"/>
    <w:rsid w:val="00832508"/>
    <w:rsid w:val="00832A60"/>
    <w:rsid w:val="00832A90"/>
    <w:rsid w:val="00833492"/>
    <w:rsid w:val="008350B2"/>
    <w:rsid w:val="00836565"/>
    <w:rsid w:val="0083667C"/>
    <w:rsid w:val="00837B42"/>
    <w:rsid w:val="008435B5"/>
    <w:rsid w:val="00846283"/>
    <w:rsid w:val="00846B19"/>
    <w:rsid w:val="00846CE7"/>
    <w:rsid w:val="00847B60"/>
    <w:rsid w:val="008507B8"/>
    <w:rsid w:val="00850B80"/>
    <w:rsid w:val="00850C78"/>
    <w:rsid w:val="00850F6E"/>
    <w:rsid w:val="0085231A"/>
    <w:rsid w:val="00852E72"/>
    <w:rsid w:val="00853034"/>
    <w:rsid w:val="00853AFD"/>
    <w:rsid w:val="00854216"/>
    <w:rsid w:val="00854ABD"/>
    <w:rsid w:val="008554D3"/>
    <w:rsid w:val="00855B71"/>
    <w:rsid w:val="00856114"/>
    <w:rsid w:val="0085695C"/>
    <w:rsid w:val="008569F9"/>
    <w:rsid w:val="008628DD"/>
    <w:rsid w:val="00863728"/>
    <w:rsid w:val="00865141"/>
    <w:rsid w:val="0086556E"/>
    <w:rsid w:val="008663BE"/>
    <w:rsid w:val="00867408"/>
    <w:rsid w:val="008706F4"/>
    <w:rsid w:val="00872D02"/>
    <w:rsid w:val="0087455E"/>
    <w:rsid w:val="0087522E"/>
    <w:rsid w:val="008765C8"/>
    <w:rsid w:val="0087665C"/>
    <w:rsid w:val="00876D88"/>
    <w:rsid w:val="0087701D"/>
    <w:rsid w:val="00877612"/>
    <w:rsid w:val="00880795"/>
    <w:rsid w:val="00882F44"/>
    <w:rsid w:val="00884D02"/>
    <w:rsid w:val="00887288"/>
    <w:rsid w:val="00887D06"/>
    <w:rsid w:val="008905F6"/>
    <w:rsid w:val="00890D3B"/>
    <w:rsid w:val="00891C37"/>
    <w:rsid w:val="0089282C"/>
    <w:rsid w:val="00892A32"/>
    <w:rsid w:val="008970B0"/>
    <w:rsid w:val="008A1DC7"/>
    <w:rsid w:val="008A281C"/>
    <w:rsid w:val="008A2DD8"/>
    <w:rsid w:val="008A3D76"/>
    <w:rsid w:val="008A3E51"/>
    <w:rsid w:val="008A586C"/>
    <w:rsid w:val="008A6342"/>
    <w:rsid w:val="008A6553"/>
    <w:rsid w:val="008A720C"/>
    <w:rsid w:val="008A7A28"/>
    <w:rsid w:val="008B017F"/>
    <w:rsid w:val="008B7887"/>
    <w:rsid w:val="008C0766"/>
    <w:rsid w:val="008C0D6B"/>
    <w:rsid w:val="008C1BF8"/>
    <w:rsid w:val="008C2A75"/>
    <w:rsid w:val="008C6DEC"/>
    <w:rsid w:val="008D2803"/>
    <w:rsid w:val="008D63B4"/>
    <w:rsid w:val="008D650A"/>
    <w:rsid w:val="008D755B"/>
    <w:rsid w:val="008D7B4D"/>
    <w:rsid w:val="008D7C7E"/>
    <w:rsid w:val="008E16DE"/>
    <w:rsid w:val="008E1FC4"/>
    <w:rsid w:val="008E3D13"/>
    <w:rsid w:val="008E3D46"/>
    <w:rsid w:val="008E5ECF"/>
    <w:rsid w:val="008E6FCB"/>
    <w:rsid w:val="008E78D6"/>
    <w:rsid w:val="008E7C4B"/>
    <w:rsid w:val="008E7F8E"/>
    <w:rsid w:val="008F1DD9"/>
    <w:rsid w:val="008F3256"/>
    <w:rsid w:val="008F3766"/>
    <w:rsid w:val="008F40FE"/>
    <w:rsid w:val="008F4658"/>
    <w:rsid w:val="008F52C2"/>
    <w:rsid w:val="008F69D5"/>
    <w:rsid w:val="008F7646"/>
    <w:rsid w:val="00900194"/>
    <w:rsid w:val="009006B3"/>
    <w:rsid w:val="00900F32"/>
    <w:rsid w:val="00901872"/>
    <w:rsid w:val="00902E62"/>
    <w:rsid w:val="009031B9"/>
    <w:rsid w:val="00904768"/>
    <w:rsid w:val="00904F0F"/>
    <w:rsid w:val="0090540E"/>
    <w:rsid w:val="009073EB"/>
    <w:rsid w:val="00910867"/>
    <w:rsid w:val="00911BFA"/>
    <w:rsid w:val="00912995"/>
    <w:rsid w:val="00912A14"/>
    <w:rsid w:val="009132CA"/>
    <w:rsid w:val="00913A9C"/>
    <w:rsid w:val="0091424A"/>
    <w:rsid w:val="00915F01"/>
    <w:rsid w:val="009163E8"/>
    <w:rsid w:val="0091675D"/>
    <w:rsid w:val="009221BE"/>
    <w:rsid w:val="00922370"/>
    <w:rsid w:val="00922376"/>
    <w:rsid w:val="0092239E"/>
    <w:rsid w:val="0092368D"/>
    <w:rsid w:val="0092439A"/>
    <w:rsid w:val="009252BE"/>
    <w:rsid w:val="00925F40"/>
    <w:rsid w:val="009261D2"/>
    <w:rsid w:val="00930668"/>
    <w:rsid w:val="009313A0"/>
    <w:rsid w:val="00931DD7"/>
    <w:rsid w:val="00934B85"/>
    <w:rsid w:val="0093570C"/>
    <w:rsid w:val="00936411"/>
    <w:rsid w:val="00936834"/>
    <w:rsid w:val="0094037C"/>
    <w:rsid w:val="00940570"/>
    <w:rsid w:val="00940C34"/>
    <w:rsid w:val="00940F5F"/>
    <w:rsid w:val="009413DF"/>
    <w:rsid w:val="009433F2"/>
    <w:rsid w:val="009452BD"/>
    <w:rsid w:val="00946B5E"/>
    <w:rsid w:val="00947639"/>
    <w:rsid w:val="00951106"/>
    <w:rsid w:val="00951D5C"/>
    <w:rsid w:val="00951E63"/>
    <w:rsid w:val="009522ED"/>
    <w:rsid w:val="00952595"/>
    <w:rsid w:val="009544A4"/>
    <w:rsid w:val="0095581C"/>
    <w:rsid w:val="00956656"/>
    <w:rsid w:val="00956722"/>
    <w:rsid w:val="0095746B"/>
    <w:rsid w:val="00960643"/>
    <w:rsid w:val="0096088E"/>
    <w:rsid w:val="00962D9A"/>
    <w:rsid w:val="00966377"/>
    <w:rsid w:val="00966428"/>
    <w:rsid w:val="00970F54"/>
    <w:rsid w:val="009714E5"/>
    <w:rsid w:val="00971E78"/>
    <w:rsid w:val="00972373"/>
    <w:rsid w:val="00972A70"/>
    <w:rsid w:val="00973DA6"/>
    <w:rsid w:val="009740F4"/>
    <w:rsid w:val="00974635"/>
    <w:rsid w:val="00974E6F"/>
    <w:rsid w:val="00975038"/>
    <w:rsid w:val="009751C8"/>
    <w:rsid w:val="009761CB"/>
    <w:rsid w:val="00976AE2"/>
    <w:rsid w:val="00976C8E"/>
    <w:rsid w:val="00977B71"/>
    <w:rsid w:val="00977B91"/>
    <w:rsid w:val="00980544"/>
    <w:rsid w:val="00980B36"/>
    <w:rsid w:val="00980D24"/>
    <w:rsid w:val="00981589"/>
    <w:rsid w:val="00983909"/>
    <w:rsid w:val="00984723"/>
    <w:rsid w:val="00984849"/>
    <w:rsid w:val="00985C3D"/>
    <w:rsid w:val="00986419"/>
    <w:rsid w:val="00986EB4"/>
    <w:rsid w:val="009909E8"/>
    <w:rsid w:val="00990A6B"/>
    <w:rsid w:val="00990BF7"/>
    <w:rsid w:val="00991236"/>
    <w:rsid w:val="00995D33"/>
    <w:rsid w:val="00996324"/>
    <w:rsid w:val="009A0B84"/>
    <w:rsid w:val="009A178F"/>
    <w:rsid w:val="009A1802"/>
    <w:rsid w:val="009A1CC4"/>
    <w:rsid w:val="009A1D0F"/>
    <w:rsid w:val="009A201C"/>
    <w:rsid w:val="009A4DA3"/>
    <w:rsid w:val="009A761A"/>
    <w:rsid w:val="009A783D"/>
    <w:rsid w:val="009B1105"/>
    <w:rsid w:val="009B3885"/>
    <w:rsid w:val="009B473D"/>
    <w:rsid w:val="009B4AC3"/>
    <w:rsid w:val="009B51A9"/>
    <w:rsid w:val="009B5BD0"/>
    <w:rsid w:val="009B5ECF"/>
    <w:rsid w:val="009C0227"/>
    <w:rsid w:val="009C335A"/>
    <w:rsid w:val="009C3E33"/>
    <w:rsid w:val="009C5182"/>
    <w:rsid w:val="009C5AF8"/>
    <w:rsid w:val="009C62F5"/>
    <w:rsid w:val="009C7843"/>
    <w:rsid w:val="009D04B8"/>
    <w:rsid w:val="009D1F3E"/>
    <w:rsid w:val="009D2B57"/>
    <w:rsid w:val="009D33BE"/>
    <w:rsid w:val="009D3E22"/>
    <w:rsid w:val="009D47D0"/>
    <w:rsid w:val="009D5E2E"/>
    <w:rsid w:val="009D6AE0"/>
    <w:rsid w:val="009D70B2"/>
    <w:rsid w:val="009D79F5"/>
    <w:rsid w:val="009E09C5"/>
    <w:rsid w:val="009E321A"/>
    <w:rsid w:val="009E38EE"/>
    <w:rsid w:val="009E3F5A"/>
    <w:rsid w:val="009E441E"/>
    <w:rsid w:val="009E4833"/>
    <w:rsid w:val="009E6CAC"/>
    <w:rsid w:val="009E7894"/>
    <w:rsid w:val="009F0C8F"/>
    <w:rsid w:val="009F2A52"/>
    <w:rsid w:val="009F39AD"/>
    <w:rsid w:val="009F3DED"/>
    <w:rsid w:val="009F44B6"/>
    <w:rsid w:val="009F4749"/>
    <w:rsid w:val="009F59A0"/>
    <w:rsid w:val="009F6E5A"/>
    <w:rsid w:val="00A0002B"/>
    <w:rsid w:val="00A0028B"/>
    <w:rsid w:val="00A00CF9"/>
    <w:rsid w:val="00A017C8"/>
    <w:rsid w:val="00A01819"/>
    <w:rsid w:val="00A05C58"/>
    <w:rsid w:val="00A06CB4"/>
    <w:rsid w:val="00A076B5"/>
    <w:rsid w:val="00A07749"/>
    <w:rsid w:val="00A10C6A"/>
    <w:rsid w:val="00A112FD"/>
    <w:rsid w:val="00A12FE3"/>
    <w:rsid w:val="00A130E4"/>
    <w:rsid w:val="00A1388D"/>
    <w:rsid w:val="00A1425D"/>
    <w:rsid w:val="00A1471C"/>
    <w:rsid w:val="00A14F43"/>
    <w:rsid w:val="00A160BC"/>
    <w:rsid w:val="00A170DE"/>
    <w:rsid w:val="00A17332"/>
    <w:rsid w:val="00A17524"/>
    <w:rsid w:val="00A20872"/>
    <w:rsid w:val="00A2117F"/>
    <w:rsid w:val="00A215B1"/>
    <w:rsid w:val="00A2460F"/>
    <w:rsid w:val="00A25C71"/>
    <w:rsid w:val="00A273F6"/>
    <w:rsid w:val="00A277F7"/>
    <w:rsid w:val="00A32B54"/>
    <w:rsid w:val="00A32B62"/>
    <w:rsid w:val="00A34963"/>
    <w:rsid w:val="00A35275"/>
    <w:rsid w:val="00A35F35"/>
    <w:rsid w:val="00A36AF5"/>
    <w:rsid w:val="00A36FE3"/>
    <w:rsid w:val="00A37EB9"/>
    <w:rsid w:val="00A40B89"/>
    <w:rsid w:val="00A40CD6"/>
    <w:rsid w:val="00A41ECE"/>
    <w:rsid w:val="00A4265A"/>
    <w:rsid w:val="00A42E1A"/>
    <w:rsid w:val="00A43029"/>
    <w:rsid w:val="00A438E3"/>
    <w:rsid w:val="00A439BA"/>
    <w:rsid w:val="00A44310"/>
    <w:rsid w:val="00A448F0"/>
    <w:rsid w:val="00A44CAF"/>
    <w:rsid w:val="00A450E3"/>
    <w:rsid w:val="00A450E6"/>
    <w:rsid w:val="00A4514E"/>
    <w:rsid w:val="00A45784"/>
    <w:rsid w:val="00A5071B"/>
    <w:rsid w:val="00A5098C"/>
    <w:rsid w:val="00A50B5A"/>
    <w:rsid w:val="00A53BA6"/>
    <w:rsid w:val="00A561D9"/>
    <w:rsid w:val="00A5719C"/>
    <w:rsid w:val="00A57BC8"/>
    <w:rsid w:val="00A60B65"/>
    <w:rsid w:val="00A63014"/>
    <w:rsid w:val="00A63E68"/>
    <w:rsid w:val="00A645B6"/>
    <w:rsid w:val="00A70396"/>
    <w:rsid w:val="00A711FA"/>
    <w:rsid w:val="00A72438"/>
    <w:rsid w:val="00A726C0"/>
    <w:rsid w:val="00A74E82"/>
    <w:rsid w:val="00A750A2"/>
    <w:rsid w:val="00A7536D"/>
    <w:rsid w:val="00A75466"/>
    <w:rsid w:val="00A75EB2"/>
    <w:rsid w:val="00A76105"/>
    <w:rsid w:val="00A76D0B"/>
    <w:rsid w:val="00A77715"/>
    <w:rsid w:val="00A80AA1"/>
    <w:rsid w:val="00A818E6"/>
    <w:rsid w:val="00A81F18"/>
    <w:rsid w:val="00A83BBE"/>
    <w:rsid w:val="00A83E1A"/>
    <w:rsid w:val="00A83E71"/>
    <w:rsid w:val="00A84F05"/>
    <w:rsid w:val="00A86AA6"/>
    <w:rsid w:val="00A87101"/>
    <w:rsid w:val="00A90698"/>
    <w:rsid w:val="00A9179D"/>
    <w:rsid w:val="00A91951"/>
    <w:rsid w:val="00A91ABA"/>
    <w:rsid w:val="00A93BE2"/>
    <w:rsid w:val="00A9430E"/>
    <w:rsid w:val="00A9471D"/>
    <w:rsid w:val="00A94933"/>
    <w:rsid w:val="00A94C3C"/>
    <w:rsid w:val="00A959E7"/>
    <w:rsid w:val="00A97336"/>
    <w:rsid w:val="00AA4B94"/>
    <w:rsid w:val="00AA7484"/>
    <w:rsid w:val="00AB282C"/>
    <w:rsid w:val="00AB2849"/>
    <w:rsid w:val="00AB3431"/>
    <w:rsid w:val="00AB387A"/>
    <w:rsid w:val="00AB65BE"/>
    <w:rsid w:val="00AB6A26"/>
    <w:rsid w:val="00AB6F0D"/>
    <w:rsid w:val="00AC0E64"/>
    <w:rsid w:val="00AC1A29"/>
    <w:rsid w:val="00AC2693"/>
    <w:rsid w:val="00AC4ACD"/>
    <w:rsid w:val="00AC5B0B"/>
    <w:rsid w:val="00AC5FB1"/>
    <w:rsid w:val="00AC70DE"/>
    <w:rsid w:val="00AC7D23"/>
    <w:rsid w:val="00AD1B95"/>
    <w:rsid w:val="00AD3ABF"/>
    <w:rsid w:val="00AD4BB8"/>
    <w:rsid w:val="00AD5598"/>
    <w:rsid w:val="00AD65B6"/>
    <w:rsid w:val="00AD72C9"/>
    <w:rsid w:val="00AD7E55"/>
    <w:rsid w:val="00AE270A"/>
    <w:rsid w:val="00AE2CD7"/>
    <w:rsid w:val="00AE4115"/>
    <w:rsid w:val="00AE6207"/>
    <w:rsid w:val="00AE6A25"/>
    <w:rsid w:val="00AE6AC0"/>
    <w:rsid w:val="00AE73F4"/>
    <w:rsid w:val="00AE7776"/>
    <w:rsid w:val="00AF09EC"/>
    <w:rsid w:val="00AF3152"/>
    <w:rsid w:val="00AF40D5"/>
    <w:rsid w:val="00AF453D"/>
    <w:rsid w:val="00AF4B43"/>
    <w:rsid w:val="00AF578A"/>
    <w:rsid w:val="00AF5B51"/>
    <w:rsid w:val="00AF6AEE"/>
    <w:rsid w:val="00B00E0E"/>
    <w:rsid w:val="00B02728"/>
    <w:rsid w:val="00B02910"/>
    <w:rsid w:val="00B02BEB"/>
    <w:rsid w:val="00B045C2"/>
    <w:rsid w:val="00B06584"/>
    <w:rsid w:val="00B06735"/>
    <w:rsid w:val="00B06812"/>
    <w:rsid w:val="00B06CEB"/>
    <w:rsid w:val="00B115BD"/>
    <w:rsid w:val="00B116C5"/>
    <w:rsid w:val="00B11918"/>
    <w:rsid w:val="00B13B42"/>
    <w:rsid w:val="00B15979"/>
    <w:rsid w:val="00B17458"/>
    <w:rsid w:val="00B176B3"/>
    <w:rsid w:val="00B20501"/>
    <w:rsid w:val="00B207B5"/>
    <w:rsid w:val="00B21431"/>
    <w:rsid w:val="00B218AD"/>
    <w:rsid w:val="00B2202A"/>
    <w:rsid w:val="00B236B4"/>
    <w:rsid w:val="00B23846"/>
    <w:rsid w:val="00B24749"/>
    <w:rsid w:val="00B24C38"/>
    <w:rsid w:val="00B25529"/>
    <w:rsid w:val="00B25D1D"/>
    <w:rsid w:val="00B264C4"/>
    <w:rsid w:val="00B2724C"/>
    <w:rsid w:val="00B301CD"/>
    <w:rsid w:val="00B30FDE"/>
    <w:rsid w:val="00B310BB"/>
    <w:rsid w:val="00B3148D"/>
    <w:rsid w:val="00B31FE5"/>
    <w:rsid w:val="00B327BB"/>
    <w:rsid w:val="00B3466F"/>
    <w:rsid w:val="00B3636A"/>
    <w:rsid w:val="00B36713"/>
    <w:rsid w:val="00B36C76"/>
    <w:rsid w:val="00B36E73"/>
    <w:rsid w:val="00B378DA"/>
    <w:rsid w:val="00B37BBF"/>
    <w:rsid w:val="00B37F17"/>
    <w:rsid w:val="00B44459"/>
    <w:rsid w:val="00B44872"/>
    <w:rsid w:val="00B45B33"/>
    <w:rsid w:val="00B46520"/>
    <w:rsid w:val="00B4678F"/>
    <w:rsid w:val="00B46A9A"/>
    <w:rsid w:val="00B47B49"/>
    <w:rsid w:val="00B501B4"/>
    <w:rsid w:val="00B50C7C"/>
    <w:rsid w:val="00B51BDF"/>
    <w:rsid w:val="00B51C6B"/>
    <w:rsid w:val="00B51CCB"/>
    <w:rsid w:val="00B5250D"/>
    <w:rsid w:val="00B546CB"/>
    <w:rsid w:val="00B55D97"/>
    <w:rsid w:val="00B56D8A"/>
    <w:rsid w:val="00B60624"/>
    <w:rsid w:val="00B61163"/>
    <w:rsid w:val="00B61281"/>
    <w:rsid w:val="00B62653"/>
    <w:rsid w:val="00B67ED5"/>
    <w:rsid w:val="00B70519"/>
    <w:rsid w:val="00B71E32"/>
    <w:rsid w:val="00B721F3"/>
    <w:rsid w:val="00B73762"/>
    <w:rsid w:val="00B7682E"/>
    <w:rsid w:val="00B768E4"/>
    <w:rsid w:val="00B7698D"/>
    <w:rsid w:val="00B7715D"/>
    <w:rsid w:val="00B77DCC"/>
    <w:rsid w:val="00B77EBB"/>
    <w:rsid w:val="00B80605"/>
    <w:rsid w:val="00B81470"/>
    <w:rsid w:val="00B81ED8"/>
    <w:rsid w:val="00B821F5"/>
    <w:rsid w:val="00B82BF1"/>
    <w:rsid w:val="00B833E4"/>
    <w:rsid w:val="00B837D5"/>
    <w:rsid w:val="00B84088"/>
    <w:rsid w:val="00B840D6"/>
    <w:rsid w:val="00B84FD0"/>
    <w:rsid w:val="00B85877"/>
    <w:rsid w:val="00B871FF"/>
    <w:rsid w:val="00B87B72"/>
    <w:rsid w:val="00B90581"/>
    <w:rsid w:val="00B91077"/>
    <w:rsid w:val="00B914C9"/>
    <w:rsid w:val="00B92D6B"/>
    <w:rsid w:val="00B92F23"/>
    <w:rsid w:val="00B932CC"/>
    <w:rsid w:val="00B9364A"/>
    <w:rsid w:val="00B93965"/>
    <w:rsid w:val="00B9457A"/>
    <w:rsid w:val="00B96137"/>
    <w:rsid w:val="00B96B6D"/>
    <w:rsid w:val="00B96DB3"/>
    <w:rsid w:val="00BA1316"/>
    <w:rsid w:val="00BA18F0"/>
    <w:rsid w:val="00BA1935"/>
    <w:rsid w:val="00BA22DA"/>
    <w:rsid w:val="00BA33DE"/>
    <w:rsid w:val="00BA761F"/>
    <w:rsid w:val="00BA78A4"/>
    <w:rsid w:val="00BB21B5"/>
    <w:rsid w:val="00BB22F3"/>
    <w:rsid w:val="00BB3302"/>
    <w:rsid w:val="00BB3D48"/>
    <w:rsid w:val="00BB52BE"/>
    <w:rsid w:val="00BB5558"/>
    <w:rsid w:val="00BB591D"/>
    <w:rsid w:val="00BB5D48"/>
    <w:rsid w:val="00BB6EB4"/>
    <w:rsid w:val="00BB775F"/>
    <w:rsid w:val="00BC21A6"/>
    <w:rsid w:val="00BC26CC"/>
    <w:rsid w:val="00BC2D0B"/>
    <w:rsid w:val="00BC433C"/>
    <w:rsid w:val="00BC5151"/>
    <w:rsid w:val="00BC622A"/>
    <w:rsid w:val="00BC635D"/>
    <w:rsid w:val="00BC6811"/>
    <w:rsid w:val="00BC68AC"/>
    <w:rsid w:val="00BD0144"/>
    <w:rsid w:val="00BD2718"/>
    <w:rsid w:val="00BD3292"/>
    <w:rsid w:val="00BD39C5"/>
    <w:rsid w:val="00BD5FA7"/>
    <w:rsid w:val="00BD693C"/>
    <w:rsid w:val="00BD7D0C"/>
    <w:rsid w:val="00BD7DA0"/>
    <w:rsid w:val="00BE00B8"/>
    <w:rsid w:val="00BE1862"/>
    <w:rsid w:val="00BE196D"/>
    <w:rsid w:val="00BE2AFA"/>
    <w:rsid w:val="00BE347D"/>
    <w:rsid w:val="00BE38B8"/>
    <w:rsid w:val="00BE3BFA"/>
    <w:rsid w:val="00BE3D81"/>
    <w:rsid w:val="00BE6A9D"/>
    <w:rsid w:val="00BE7230"/>
    <w:rsid w:val="00BE7C76"/>
    <w:rsid w:val="00BF03EF"/>
    <w:rsid w:val="00BF04C6"/>
    <w:rsid w:val="00BF1EA4"/>
    <w:rsid w:val="00BF2346"/>
    <w:rsid w:val="00BF26B7"/>
    <w:rsid w:val="00BF3239"/>
    <w:rsid w:val="00BF35D8"/>
    <w:rsid w:val="00BF612D"/>
    <w:rsid w:val="00BF79AA"/>
    <w:rsid w:val="00BF7B67"/>
    <w:rsid w:val="00BF7C7E"/>
    <w:rsid w:val="00C02888"/>
    <w:rsid w:val="00C0336F"/>
    <w:rsid w:val="00C03C5A"/>
    <w:rsid w:val="00C048DD"/>
    <w:rsid w:val="00C05B59"/>
    <w:rsid w:val="00C067AF"/>
    <w:rsid w:val="00C06AF9"/>
    <w:rsid w:val="00C1095F"/>
    <w:rsid w:val="00C10B19"/>
    <w:rsid w:val="00C10EC2"/>
    <w:rsid w:val="00C143BD"/>
    <w:rsid w:val="00C148B6"/>
    <w:rsid w:val="00C178C3"/>
    <w:rsid w:val="00C17CED"/>
    <w:rsid w:val="00C17CFD"/>
    <w:rsid w:val="00C20C1C"/>
    <w:rsid w:val="00C20CCB"/>
    <w:rsid w:val="00C20D88"/>
    <w:rsid w:val="00C20DE8"/>
    <w:rsid w:val="00C226AE"/>
    <w:rsid w:val="00C24BCF"/>
    <w:rsid w:val="00C251F3"/>
    <w:rsid w:val="00C27CEA"/>
    <w:rsid w:val="00C30CC4"/>
    <w:rsid w:val="00C311B6"/>
    <w:rsid w:val="00C31AC1"/>
    <w:rsid w:val="00C32018"/>
    <w:rsid w:val="00C33960"/>
    <w:rsid w:val="00C35F42"/>
    <w:rsid w:val="00C35F92"/>
    <w:rsid w:val="00C372F5"/>
    <w:rsid w:val="00C41E6C"/>
    <w:rsid w:val="00C42295"/>
    <w:rsid w:val="00C46001"/>
    <w:rsid w:val="00C5062B"/>
    <w:rsid w:val="00C509A1"/>
    <w:rsid w:val="00C52924"/>
    <w:rsid w:val="00C52AAA"/>
    <w:rsid w:val="00C54ABA"/>
    <w:rsid w:val="00C5581E"/>
    <w:rsid w:val="00C57B7D"/>
    <w:rsid w:val="00C57E87"/>
    <w:rsid w:val="00C57F86"/>
    <w:rsid w:val="00C637AF"/>
    <w:rsid w:val="00C64F19"/>
    <w:rsid w:val="00C65BC7"/>
    <w:rsid w:val="00C6623C"/>
    <w:rsid w:val="00C66DED"/>
    <w:rsid w:val="00C66E22"/>
    <w:rsid w:val="00C67AB4"/>
    <w:rsid w:val="00C67F6C"/>
    <w:rsid w:val="00C701B6"/>
    <w:rsid w:val="00C71926"/>
    <w:rsid w:val="00C738B8"/>
    <w:rsid w:val="00C75C2E"/>
    <w:rsid w:val="00C76986"/>
    <w:rsid w:val="00C76DEB"/>
    <w:rsid w:val="00C77BE2"/>
    <w:rsid w:val="00C81AFF"/>
    <w:rsid w:val="00C81D0D"/>
    <w:rsid w:val="00C82D6E"/>
    <w:rsid w:val="00C8311B"/>
    <w:rsid w:val="00C83A2D"/>
    <w:rsid w:val="00C83C2F"/>
    <w:rsid w:val="00C83D2D"/>
    <w:rsid w:val="00C8658E"/>
    <w:rsid w:val="00C86834"/>
    <w:rsid w:val="00C86EE6"/>
    <w:rsid w:val="00C90B9F"/>
    <w:rsid w:val="00C90FD6"/>
    <w:rsid w:val="00C92762"/>
    <w:rsid w:val="00C943D7"/>
    <w:rsid w:val="00C9514D"/>
    <w:rsid w:val="00C96A0D"/>
    <w:rsid w:val="00C96C36"/>
    <w:rsid w:val="00CA0B52"/>
    <w:rsid w:val="00CA39B1"/>
    <w:rsid w:val="00CA3B13"/>
    <w:rsid w:val="00CA4546"/>
    <w:rsid w:val="00CA4FC7"/>
    <w:rsid w:val="00CB073C"/>
    <w:rsid w:val="00CB10D1"/>
    <w:rsid w:val="00CB22D7"/>
    <w:rsid w:val="00CB484C"/>
    <w:rsid w:val="00CB6AA6"/>
    <w:rsid w:val="00CB7162"/>
    <w:rsid w:val="00CB7678"/>
    <w:rsid w:val="00CC1BFA"/>
    <w:rsid w:val="00CC28AD"/>
    <w:rsid w:val="00CC2D3D"/>
    <w:rsid w:val="00CC393A"/>
    <w:rsid w:val="00CC64A4"/>
    <w:rsid w:val="00CC7088"/>
    <w:rsid w:val="00CC7A03"/>
    <w:rsid w:val="00CD0823"/>
    <w:rsid w:val="00CD1710"/>
    <w:rsid w:val="00CD41EB"/>
    <w:rsid w:val="00CD557A"/>
    <w:rsid w:val="00CD7C61"/>
    <w:rsid w:val="00CE0A19"/>
    <w:rsid w:val="00CE1213"/>
    <w:rsid w:val="00CE4457"/>
    <w:rsid w:val="00CE47F3"/>
    <w:rsid w:val="00CE5C3A"/>
    <w:rsid w:val="00CE688D"/>
    <w:rsid w:val="00CE6DB6"/>
    <w:rsid w:val="00CF1889"/>
    <w:rsid w:val="00CF1C91"/>
    <w:rsid w:val="00CF265A"/>
    <w:rsid w:val="00CF4603"/>
    <w:rsid w:val="00CF59DA"/>
    <w:rsid w:val="00CF628B"/>
    <w:rsid w:val="00CF6720"/>
    <w:rsid w:val="00CF7581"/>
    <w:rsid w:val="00D01DE2"/>
    <w:rsid w:val="00D01F87"/>
    <w:rsid w:val="00D027BA"/>
    <w:rsid w:val="00D03286"/>
    <w:rsid w:val="00D10BE4"/>
    <w:rsid w:val="00D10C94"/>
    <w:rsid w:val="00D1390C"/>
    <w:rsid w:val="00D14554"/>
    <w:rsid w:val="00D15F24"/>
    <w:rsid w:val="00D2086B"/>
    <w:rsid w:val="00D20E3F"/>
    <w:rsid w:val="00D21974"/>
    <w:rsid w:val="00D21A9A"/>
    <w:rsid w:val="00D24D61"/>
    <w:rsid w:val="00D24DBF"/>
    <w:rsid w:val="00D31429"/>
    <w:rsid w:val="00D31587"/>
    <w:rsid w:val="00D3307A"/>
    <w:rsid w:val="00D330FE"/>
    <w:rsid w:val="00D33360"/>
    <w:rsid w:val="00D33CB2"/>
    <w:rsid w:val="00D33ED3"/>
    <w:rsid w:val="00D3480B"/>
    <w:rsid w:val="00D35E75"/>
    <w:rsid w:val="00D3611F"/>
    <w:rsid w:val="00D409F5"/>
    <w:rsid w:val="00D4185F"/>
    <w:rsid w:val="00D42775"/>
    <w:rsid w:val="00D42E84"/>
    <w:rsid w:val="00D44B72"/>
    <w:rsid w:val="00D45E16"/>
    <w:rsid w:val="00D46FE9"/>
    <w:rsid w:val="00D47AEE"/>
    <w:rsid w:val="00D519F1"/>
    <w:rsid w:val="00D52285"/>
    <w:rsid w:val="00D54302"/>
    <w:rsid w:val="00D5644B"/>
    <w:rsid w:val="00D61626"/>
    <w:rsid w:val="00D62391"/>
    <w:rsid w:val="00D62691"/>
    <w:rsid w:val="00D627DB"/>
    <w:rsid w:val="00D647FD"/>
    <w:rsid w:val="00D65F42"/>
    <w:rsid w:val="00D67D25"/>
    <w:rsid w:val="00D716D8"/>
    <w:rsid w:val="00D72039"/>
    <w:rsid w:val="00D73B7F"/>
    <w:rsid w:val="00D74F0D"/>
    <w:rsid w:val="00D74FE5"/>
    <w:rsid w:val="00D755DE"/>
    <w:rsid w:val="00D75759"/>
    <w:rsid w:val="00D75BFE"/>
    <w:rsid w:val="00D75C5D"/>
    <w:rsid w:val="00D76B66"/>
    <w:rsid w:val="00D771B6"/>
    <w:rsid w:val="00D77BD4"/>
    <w:rsid w:val="00D8056D"/>
    <w:rsid w:val="00D848B6"/>
    <w:rsid w:val="00D87541"/>
    <w:rsid w:val="00D87D29"/>
    <w:rsid w:val="00D87D79"/>
    <w:rsid w:val="00D902F4"/>
    <w:rsid w:val="00D9152F"/>
    <w:rsid w:val="00D92868"/>
    <w:rsid w:val="00D92BBE"/>
    <w:rsid w:val="00D9309F"/>
    <w:rsid w:val="00D954E0"/>
    <w:rsid w:val="00D95BD4"/>
    <w:rsid w:val="00D96797"/>
    <w:rsid w:val="00DA018C"/>
    <w:rsid w:val="00DA01F4"/>
    <w:rsid w:val="00DA098D"/>
    <w:rsid w:val="00DA0E98"/>
    <w:rsid w:val="00DA2141"/>
    <w:rsid w:val="00DA22E8"/>
    <w:rsid w:val="00DA36A5"/>
    <w:rsid w:val="00DA49CE"/>
    <w:rsid w:val="00DA57CE"/>
    <w:rsid w:val="00DA5B42"/>
    <w:rsid w:val="00DA5D58"/>
    <w:rsid w:val="00DA5F06"/>
    <w:rsid w:val="00DA63E1"/>
    <w:rsid w:val="00DA7534"/>
    <w:rsid w:val="00DB153F"/>
    <w:rsid w:val="00DB280C"/>
    <w:rsid w:val="00DB29B1"/>
    <w:rsid w:val="00DB2FD0"/>
    <w:rsid w:val="00DB39F2"/>
    <w:rsid w:val="00DB53CA"/>
    <w:rsid w:val="00DB57E0"/>
    <w:rsid w:val="00DB65A2"/>
    <w:rsid w:val="00DB702B"/>
    <w:rsid w:val="00DB759C"/>
    <w:rsid w:val="00DB791F"/>
    <w:rsid w:val="00DC15F6"/>
    <w:rsid w:val="00DC3668"/>
    <w:rsid w:val="00DC37F8"/>
    <w:rsid w:val="00DC4338"/>
    <w:rsid w:val="00DC45B2"/>
    <w:rsid w:val="00DC5555"/>
    <w:rsid w:val="00DC603E"/>
    <w:rsid w:val="00DC6147"/>
    <w:rsid w:val="00DC6284"/>
    <w:rsid w:val="00DC6670"/>
    <w:rsid w:val="00DC6708"/>
    <w:rsid w:val="00DC6875"/>
    <w:rsid w:val="00DC6BAA"/>
    <w:rsid w:val="00DC7EF8"/>
    <w:rsid w:val="00DC7FC0"/>
    <w:rsid w:val="00DD13FB"/>
    <w:rsid w:val="00DD141F"/>
    <w:rsid w:val="00DD22D3"/>
    <w:rsid w:val="00DD2700"/>
    <w:rsid w:val="00DD40F4"/>
    <w:rsid w:val="00DD4BAC"/>
    <w:rsid w:val="00DD6681"/>
    <w:rsid w:val="00DD6769"/>
    <w:rsid w:val="00DD6E97"/>
    <w:rsid w:val="00DE10DC"/>
    <w:rsid w:val="00DE1855"/>
    <w:rsid w:val="00DE3346"/>
    <w:rsid w:val="00DE335B"/>
    <w:rsid w:val="00DE38DC"/>
    <w:rsid w:val="00DE6958"/>
    <w:rsid w:val="00DE7710"/>
    <w:rsid w:val="00DF099C"/>
    <w:rsid w:val="00DF2212"/>
    <w:rsid w:val="00DF3C16"/>
    <w:rsid w:val="00DF46BD"/>
    <w:rsid w:val="00DF5859"/>
    <w:rsid w:val="00DF7406"/>
    <w:rsid w:val="00DF7418"/>
    <w:rsid w:val="00DF7952"/>
    <w:rsid w:val="00E01B68"/>
    <w:rsid w:val="00E02978"/>
    <w:rsid w:val="00E029EB"/>
    <w:rsid w:val="00E04E9A"/>
    <w:rsid w:val="00E055B3"/>
    <w:rsid w:val="00E0631F"/>
    <w:rsid w:val="00E11084"/>
    <w:rsid w:val="00E113CC"/>
    <w:rsid w:val="00E12C07"/>
    <w:rsid w:val="00E13809"/>
    <w:rsid w:val="00E14B97"/>
    <w:rsid w:val="00E15008"/>
    <w:rsid w:val="00E15351"/>
    <w:rsid w:val="00E2004F"/>
    <w:rsid w:val="00E20580"/>
    <w:rsid w:val="00E209CC"/>
    <w:rsid w:val="00E21587"/>
    <w:rsid w:val="00E23B9E"/>
    <w:rsid w:val="00E25362"/>
    <w:rsid w:val="00E256DD"/>
    <w:rsid w:val="00E26354"/>
    <w:rsid w:val="00E264A2"/>
    <w:rsid w:val="00E27480"/>
    <w:rsid w:val="00E27D8F"/>
    <w:rsid w:val="00E31869"/>
    <w:rsid w:val="00E31A48"/>
    <w:rsid w:val="00E32015"/>
    <w:rsid w:val="00E32E88"/>
    <w:rsid w:val="00E3350C"/>
    <w:rsid w:val="00E33C49"/>
    <w:rsid w:val="00E352CA"/>
    <w:rsid w:val="00E37F3A"/>
    <w:rsid w:val="00E41D87"/>
    <w:rsid w:val="00E43805"/>
    <w:rsid w:val="00E43820"/>
    <w:rsid w:val="00E44B4D"/>
    <w:rsid w:val="00E44B55"/>
    <w:rsid w:val="00E456A1"/>
    <w:rsid w:val="00E4699C"/>
    <w:rsid w:val="00E47405"/>
    <w:rsid w:val="00E50974"/>
    <w:rsid w:val="00E5106D"/>
    <w:rsid w:val="00E5120A"/>
    <w:rsid w:val="00E51728"/>
    <w:rsid w:val="00E52A43"/>
    <w:rsid w:val="00E54D07"/>
    <w:rsid w:val="00E55125"/>
    <w:rsid w:val="00E551F5"/>
    <w:rsid w:val="00E56429"/>
    <w:rsid w:val="00E56D2C"/>
    <w:rsid w:val="00E57A76"/>
    <w:rsid w:val="00E610E0"/>
    <w:rsid w:val="00E619C3"/>
    <w:rsid w:val="00E61D62"/>
    <w:rsid w:val="00E64647"/>
    <w:rsid w:val="00E6547E"/>
    <w:rsid w:val="00E656FE"/>
    <w:rsid w:val="00E669B7"/>
    <w:rsid w:val="00E67888"/>
    <w:rsid w:val="00E67BEA"/>
    <w:rsid w:val="00E70F02"/>
    <w:rsid w:val="00E72F06"/>
    <w:rsid w:val="00E74FC4"/>
    <w:rsid w:val="00E75A45"/>
    <w:rsid w:val="00E83C3D"/>
    <w:rsid w:val="00E84B23"/>
    <w:rsid w:val="00E86F1C"/>
    <w:rsid w:val="00E874B8"/>
    <w:rsid w:val="00E92583"/>
    <w:rsid w:val="00E96498"/>
    <w:rsid w:val="00E96A97"/>
    <w:rsid w:val="00E97305"/>
    <w:rsid w:val="00EA04EC"/>
    <w:rsid w:val="00EA2401"/>
    <w:rsid w:val="00EA2DE6"/>
    <w:rsid w:val="00EA33D7"/>
    <w:rsid w:val="00EA53E6"/>
    <w:rsid w:val="00EA5769"/>
    <w:rsid w:val="00EA62AF"/>
    <w:rsid w:val="00EA7191"/>
    <w:rsid w:val="00EA7701"/>
    <w:rsid w:val="00EB03BC"/>
    <w:rsid w:val="00EB077C"/>
    <w:rsid w:val="00EB1C22"/>
    <w:rsid w:val="00EB337E"/>
    <w:rsid w:val="00EB6038"/>
    <w:rsid w:val="00EB60F4"/>
    <w:rsid w:val="00EB76B2"/>
    <w:rsid w:val="00EB7829"/>
    <w:rsid w:val="00EC1171"/>
    <w:rsid w:val="00EC3B9C"/>
    <w:rsid w:val="00EC514C"/>
    <w:rsid w:val="00EC6A07"/>
    <w:rsid w:val="00ED0A9C"/>
    <w:rsid w:val="00ED2320"/>
    <w:rsid w:val="00ED2849"/>
    <w:rsid w:val="00ED2F71"/>
    <w:rsid w:val="00ED43B2"/>
    <w:rsid w:val="00ED477F"/>
    <w:rsid w:val="00ED4BBE"/>
    <w:rsid w:val="00ED6F16"/>
    <w:rsid w:val="00EE27CE"/>
    <w:rsid w:val="00EE3B47"/>
    <w:rsid w:val="00EE3F41"/>
    <w:rsid w:val="00EE4835"/>
    <w:rsid w:val="00EE5404"/>
    <w:rsid w:val="00EE5855"/>
    <w:rsid w:val="00EE64DA"/>
    <w:rsid w:val="00EE7543"/>
    <w:rsid w:val="00EE7F67"/>
    <w:rsid w:val="00EF0BE5"/>
    <w:rsid w:val="00EF0C29"/>
    <w:rsid w:val="00EF1474"/>
    <w:rsid w:val="00EF14AB"/>
    <w:rsid w:val="00EF18AB"/>
    <w:rsid w:val="00EF1D99"/>
    <w:rsid w:val="00EF2A3E"/>
    <w:rsid w:val="00EF4528"/>
    <w:rsid w:val="00EF5A16"/>
    <w:rsid w:val="00EF6475"/>
    <w:rsid w:val="00EF701B"/>
    <w:rsid w:val="00EF7032"/>
    <w:rsid w:val="00EF7C23"/>
    <w:rsid w:val="00F019EF"/>
    <w:rsid w:val="00F03395"/>
    <w:rsid w:val="00F04AE8"/>
    <w:rsid w:val="00F06700"/>
    <w:rsid w:val="00F06B26"/>
    <w:rsid w:val="00F072A5"/>
    <w:rsid w:val="00F11BE2"/>
    <w:rsid w:val="00F11C55"/>
    <w:rsid w:val="00F12406"/>
    <w:rsid w:val="00F1294F"/>
    <w:rsid w:val="00F130FC"/>
    <w:rsid w:val="00F14E6C"/>
    <w:rsid w:val="00F1744C"/>
    <w:rsid w:val="00F21A61"/>
    <w:rsid w:val="00F255F6"/>
    <w:rsid w:val="00F25BF8"/>
    <w:rsid w:val="00F260ED"/>
    <w:rsid w:val="00F26469"/>
    <w:rsid w:val="00F26B3F"/>
    <w:rsid w:val="00F26D35"/>
    <w:rsid w:val="00F31D9F"/>
    <w:rsid w:val="00F31DCF"/>
    <w:rsid w:val="00F3218F"/>
    <w:rsid w:val="00F34431"/>
    <w:rsid w:val="00F37157"/>
    <w:rsid w:val="00F37F2A"/>
    <w:rsid w:val="00F4136A"/>
    <w:rsid w:val="00F4183F"/>
    <w:rsid w:val="00F41EDC"/>
    <w:rsid w:val="00F42941"/>
    <w:rsid w:val="00F439DF"/>
    <w:rsid w:val="00F443CF"/>
    <w:rsid w:val="00F45288"/>
    <w:rsid w:val="00F45825"/>
    <w:rsid w:val="00F46852"/>
    <w:rsid w:val="00F46CF6"/>
    <w:rsid w:val="00F476BD"/>
    <w:rsid w:val="00F52413"/>
    <w:rsid w:val="00F5333F"/>
    <w:rsid w:val="00F546CE"/>
    <w:rsid w:val="00F55656"/>
    <w:rsid w:val="00F572C9"/>
    <w:rsid w:val="00F5768E"/>
    <w:rsid w:val="00F578DA"/>
    <w:rsid w:val="00F57BDE"/>
    <w:rsid w:val="00F62355"/>
    <w:rsid w:val="00F625D3"/>
    <w:rsid w:val="00F636B8"/>
    <w:rsid w:val="00F66922"/>
    <w:rsid w:val="00F67153"/>
    <w:rsid w:val="00F71A70"/>
    <w:rsid w:val="00F7241D"/>
    <w:rsid w:val="00F72876"/>
    <w:rsid w:val="00F74F2B"/>
    <w:rsid w:val="00F75FEA"/>
    <w:rsid w:val="00F812F4"/>
    <w:rsid w:val="00F818D8"/>
    <w:rsid w:val="00F81EB3"/>
    <w:rsid w:val="00F84CED"/>
    <w:rsid w:val="00F85FE0"/>
    <w:rsid w:val="00F8682D"/>
    <w:rsid w:val="00F86DA7"/>
    <w:rsid w:val="00F91276"/>
    <w:rsid w:val="00F931DC"/>
    <w:rsid w:val="00F93D66"/>
    <w:rsid w:val="00F9454A"/>
    <w:rsid w:val="00F96CAF"/>
    <w:rsid w:val="00FA2545"/>
    <w:rsid w:val="00FA290D"/>
    <w:rsid w:val="00FA3D41"/>
    <w:rsid w:val="00FA4E6B"/>
    <w:rsid w:val="00FA5C86"/>
    <w:rsid w:val="00FA7EF1"/>
    <w:rsid w:val="00FB1455"/>
    <w:rsid w:val="00FB1619"/>
    <w:rsid w:val="00FB244D"/>
    <w:rsid w:val="00FB29A7"/>
    <w:rsid w:val="00FB2F82"/>
    <w:rsid w:val="00FB3EAE"/>
    <w:rsid w:val="00FB651A"/>
    <w:rsid w:val="00FB6D7E"/>
    <w:rsid w:val="00FB7C8A"/>
    <w:rsid w:val="00FB7CA4"/>
    <w:rsid w:val="00FB7EEC"/>
    <w:rsid w:val="00FC002F"/>
    <w:rsid w:val="00FC0265"/>
    <w:rsid w:val="00FC219E"/>
    <w:rsid w:val="00FC42A8"/>
    <w:rsid w:val="00FC4ECB"/>
    <w:rsid w:val="00FC5115"/>
    <w:rsid w:val="00FC5BAE"/>
    <w:rsid w:val="00FC5D61"/>
    <w:rsid w:val="00FC6054"/>
    <w:rsid w:val="00FC61D0"/>
    <w:rsid w:val="00FC6634"/>
    <w:rsid w:val="00FC6B6F"/>
    <w:rsid w:val="00FC790D"/>
    <w:rsid w:val="00FD0E5E"/>
    <w:rsid w:val="00FD5142"/>
    <w:rsid w:val="00FD5906"/>
    <w:rsid w:val="00FD629E"/>
    <w:rsid w:val="00FD6545"/>
    <w:rsid w:val="00FD6C33"/>
    <w:rsid w:val="00FD722F"/>
    <w:rsid w:val="00FE0896"/>
    <w:rsid w:val="00FE3F0C"/>
    <w:rsid w:val="00FE6FE0"/>
    <w:rsid w:val="00FE7D59"/>
    <w:rsid w:val="00FF05AF"/>
    <w:rsid w:val="00FF0BFD"/>
    <w:rsid w:val="00FF0CD4"/>
    <w:rsid w:val="00FF26C6"/>
    <w:rsid w:val="00FF571E"/>
    <w:rsid w:val="00FF59B4"/>
    <w:rsid w:val="00FF7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CF949-ECC6-4B6A-B9B1-65C1B48E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084"/>
  </w:style>
  <w:style w:type="paragraph" w:styleId="1">
    <w:name w:val="heading 1"/>
    <w:basedOn w:val="a"/>
    <w:next w:val="a"/>
    <w:link w:val="10"/>
    <w:uiPriority w:val="9"/>
    <w:qFormat/>
    <w:rsid w:val="00A973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4D209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D209F"/>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D2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97336"/>
    <w:rPr>
      <w:rFonts w:asciiTheme="majorHAnsi" w:eastAsiaTheme="majorEastAsia" w:hAnsiTheme="majorHAnsi" w:cstheme="majorBidi"/>
      <w:color w:val="2E74B5" w:themeColor="accent1" w:themeShade="BF"/>
      <w:sz w:val="32"/>
      <w:szCs w:val="32"/>
    </w:rPr>
  </w:style>
  <w:style w:type="paragraph" w:styleId="a4">
    <w:name w:val="header"/>
    <w:basedOn w:val="a"/>
    <w:link w:val="a5"/>
    <w:uiPriority w:val="99"/>
    <w:unhideWhenUsed/>
    <w:rsid w:val="008054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05478"/>
  </w:style>
  <w:style w:type="paragraph" w:styleId="a6">
    <w:name w:val="footer"/>
    <w:basedOn w:val="a"/>
    <w:link w:val="a7"/>
    <w:uiPriority w:val="99"/>
    <w:unhideWhenUsed/>
    <w:rsid w:val="008054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05478"/>
  </w:style>
  <w:style w:type="paragraph" w:customStyle="1" w:styleId="pc">
    <w:name w:val="pc"/>
    <w:basedOn w:val="a"/>
    <w:rsid w:val="00A44CAF"/>
    <w:pP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styleId="a8">
    <w:name w:val="No Spacing"/>
    <w:uiPriority w:val="1"/>
    <w:qFormat/>
    <w:rsid w:val="00A44CAF"/>
    <w:pPr>
      <w:spacing w:after="0" w:line="240" w:lineRule="auto"/>
      <w:jc w:val="both"/>
    </w:pPr>
    <w:rPr>
      <w:rFonts w:eastAsiaTheme="minorEastAsia"/>
      <w:lang w:eastAsia="ru-RU"/>
    </w:rPr>
  </w:style>
  <w:style w:type="paragraph" w:styleId="a9">
    <w:name w:val="List Paragraph"/>
    <w:basedOn w:val="a"/>
    <w:link w:val="aa"/>
    <w:uiPriority w:val="99"/>
    <w:qFormat/>
    <w:rsid w:val="00FA4E6B"/>
    <w:pPr>
      <w:spacing w:after="200" w:line="276" w:lineRule="auto"/>
      <w:ind w:left="720"/>
      <w:contextualSpacing/>
    </w:pPr>
  </w:style>
  <w:style w:type="character" w:customStyle="1" w:styleId="aa">
    <w:name w:val="Абзац списка Знак"/>
    <w:link w:val="a9"/>
    <w:uiPriority w:val="34"/>
    <w:locked/>
    <w:rsid w:val="00FA4E6B"/>
  </w:style>
  <w:style w:type="character" w:styleId="ab">
    <w:name w:val="annotation reference"/>
    <w:basedOn w:val="a0"/>
    <w:uiPriority w:val="99"/>
    <w:semiHidden/>
    <w:unhideWhenUsed/>
    <w:rsid w:val="00474438"/>
    <w:rPr>
      <w:sz w:val="16"/>
      <w:szCs w:val="16"/>
    </w:rPr>
  </w:style>
  <w:style w:type="paragraph" w:styleId="ac">
    <w:name w:val="annotation text"/>
    <w:basedOn w:val="a"/>
    <w:link w:val="ad"/>
    <w:uiPriority w:val="99"/>
    <w:semiHidden/>
    <w:unhideWhenUsed/>
    <w:rsid w:val="00474438"/>
    <w:pPr>
      <w:spacing w:line="240" w:lineRule="auto"/>
    </w:pPr>
    <w:rPr>
      <w:sz w:val="20"/>
      <w:szCs w:val="20"/>
    </w:rPr>
  </w:style>
  <w:style w:type="character" w:customStyle="1" w:styleId="ad">
    <w:name w:val="Текст примечания Знак"/>
    <w:basedOn w:val="a0"/>
    <w:link w:val="ac"/>
    <w:uiPriority w:val="99"/>
    <w:semiHidden/>
    <w:rsid w:val="00474438"/>
    <w:rPr>
      <w:sz w:val="20"/>
      <w:szCs w:val="20"/>
    </w:rPr>
  </w:style>
  <w:style w:type="paragraph" w:styleId="ae">
    <w:name w:val="annotation subject"/>
    <w:basedOn w:val="ac"/>
    <w:next w:val="ac"/>
    <w:link w:val="af"/>
    <w:uiPriority w:val="99"/>
    <w:semiHidden/>
    <w:unhideWhenUsed/>
    <w:rsid w:val="00474438"/>
    <w:rPr>
      <w:b/>
      <w:bCs/>
    </w:rPr>
  </w:style>
  <w:style w:type="character" w:customStyle="1" w:styleId="af">
    <w:name w:val="Тема примечания Знак"/>
    <w:basedOn w:val="ad"/>
    <w:link w:val="ae"/>
    <w:uiPriority w:val="99"/>
    <w:semiHidden/>
    <w:rsid w:val="00474438"/>
    <w:rPr>
      <w:b/>
      <w:bCs/>
      <w:sz w:val="20"/>
      <w:szCs w:val="20"/>
    </w:rPr>
  </w:style>
  <w:style w:type="paragraph" w:styleId="af0">
    <w:name w:val="Balloon Text"/>
    <w:basedOn w:val="a"/>
    <w:link w:val="af1"/>
    <w:uiPriority w:val="99"/>
    <w:semiHidden/>
    <w:unhideWhenUsed/>
    <w:rsid w:val="00474438"/>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744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143910">
      <w:bodyDiv w:val="1"/>
      <w:marLeft w:val="0"/>
      <w:marRight w:val="0"/>
      <w:marTop w:val="0"/>
      <w:marBottom w:val="0"/>
      <w:divBdr>
        <w:top w:val="none" w:sz="0" w:space="0" w:color="auto"/>
        <w:left w:val="none" w:sz="0" w:space="0" w:color="auto"/>
        <w:bottom w:val="none" w:sz="0" w:space="0" w:color="auto"/>
        <w:right w:val="none" w:sz="0" w:space="0" w:color="auto"/>
      </w:divBdr>
    </w:div>
    <w:div w:id="183443624">
      <w:bodyDiv w:val="1"/>
      <w:marLeft w:val="0"/>
      <w:marRight w:val="0"/>
      <w:marTop w:val="0"/>
      <w:marBottom w:val="0"/>
      <w:divBdr>
        <w:top w:val="none" w:sz="0" w:space="0" w:color="auto"/>
        <w:left w:val="none" w:sz="0" w:space="0" w:color="auto"/>
        <w:bottom w:val="none" w:sz="0" w:space="0" w:color="auto"/>
        <w:right w:val="none" w:sz="0" w:space="0" w:color="auto"/>
      </w:divBdr>
    </w:div>
    <w:div w:id="328753306">
      <w:bodyDiv w:val="1"/>
      <w:marLeft w:val="0"/>
      <w:marRight w:val="0"/>
      <w:marTop w:val="0"/>
      <w:marBottom w:val="0"/>
      <w:divBdr>
        <w:top w:val="none" w:sz="0" w:space="0" w:color="auto"/>
        <w:left w:val="none" w:sz="0" w:space="0" w:color="auto"/>
        <w:bottom w:val="none" w:sz="0" w:space="0" w:color="auto"/>
        <w:right w:val="none" w:sz="0" w:space="0" w:color="auto"/>
      </w:divBdr>
    </w:div>
    <w:div w:id="398603181">
      <w:bodyDiv w:val="1"/>
      <w:marLeft w:val="0"/>
      <w:marRight w:val="0"/>
      <w:marTop w:val="0"/>
      <w:marBottom w:val="0"/>
      <w:divBdr>
        <w:top w:val="none" w:sz="0" w:space="0" w:color="auto"/>
        <w:left w:val="none" w:sz="0" w:space="0" w:color="auto"/>
        <w:bottom w:val="none" w:sz="0" w:space="0" w:color="auto"/>
        <w:right w:val="none" w:sz="0" w:space="0" w:color="auto"/>
      </w:divBdr>
    </w:div>
    <w:div w:id="539056940">
      <w:bodyDiv w:val="1"/>
      <w:marLeft w:val="0"/>
      <w:marRight w:val="0"/>
      <w:marTop w:val="0"/>
      <w:marBottom w:val="0"/>
      <w:divBdr>
        <w:top w:val="none" w:sz="0" w:space="0" w:color="auto"/>
        <w:left w:val="none" w:sz="0" w:space="0" w:color="auto"/>
        <w:bottom w:val="none" w:sz="0" w:space="0" w:color="auto"/>
        <w:right w:val="none" w:sz="0" w:space="0" w:color="auto"/>
      </w:divBdr>
    </w:div>
    <w:div w:id="877666834">
      <w:bodyDiv w:val="1"/>
      <w:marLeft w:val="0"/>
      <w:marRight w:val="0"/>
      <w:marTop w:val="0"/>
      <w:marBottom w:val="0"/>
      <w:divBdr>
        <w:top w:val="none" w:sz="0" w:space="0" w:color="auto"/>
        <w:left w:val="none" w:sz="0" w:space="0" w:color="auto"/>
        <w:bottom w:val="none" w:sz="0" w:space="0" w:color="auto"/>
        <w:right w:val="none" w:sz="0" w:space="0" w:color="auto"/>
      </w:divBdr>
    </w:div>
    <w:div w:id="917248736">
      <w:bodyDiv w:val="1"/>
      <w:marLeft w:val="0"/>
      <w:marRight w:val="0"/>
      <w:marTop w:val="0"/>
      <w:marBottom w:val="0"/>
      <w:divBdr>
        <w:top w:val="none" w:sz="0" w:space="0" w:color="auto"/>
        <w:left w:val="none" w:sz="0" w:space="0" w:color="auto"/>
        <w:bottom w:val="none" w:sz="0" w:space="0" w:color="auto"/>
        <w:right w:val="none" w:sz="0" w:space="0" w:color="auto"/>
      </w:divBdr>
    </w:div>
    <w:div w:id="1136024395">
      <w:bodyDiv w:val="1"/>
      <w:marLeft w:val="0"/>
      <w:marRight w:val="0"/>
      <w:marTop w:val="0"/>
      <w:marBottom w:val="0"/>
      <w:divBdr>
        <w:top w:val="none" w:sz="0" w:space="0" w:color="auto"/>
        <w:left w:val="none" w:sz="0" w:space="0" w:color="auto"/>
        <w:bottom w:val="none" w:sz="0" w:space="0" w:color="auto"/>
        <w:right w:val="none" w:sz="0" w:space="0" w:color="auto"/>
      </w:divBdr>
    </w:div>
    <w:div w:id="1180898720">
      <w:bodyDiv w:val="1"/>
      <w:marLeft w:val="0"/>
      <w:marRight w:val="0"/>
      <w:marTop w:val="0"/>
      <w:marBottom w:val="0"/>
      <w:divBdr>
        <w:top w:val="none" w:sz="0" w:space="0" w:color="auto"/>
        <w:left w:val="none" w:sz="0" w:space="0" w:color="auto"/>
        <w:bottom w:val="none" w:sz="0" w:space="0" w:color="auto"/>
        <w:right w:val="none" w:sz="0" w:space="0" w:color="auto"/>
      </w:divBdr>
    </w:div>
    <w:div w:id="1188638538">
      <w:bodyDiv w:val="1"/>
      <w:marLeft w:val="0"/>
      <w:marRight w:val="0"/>
      <w:marTop w:val="0"/>
      <w:marBottom w:val="0"/>
      <w:divBdr>
        <w:top w:val="none" w:sz="0" w:space="0" w:color="auto"/>
        <w:left w:val="none" w:sz="0" w:space="0" w:color="auto"/>
        <w:bottom w:val="none" w:sz="0" w:space="0" w:color="auto"/>
        <w:right w:val="none" w:sz="0" w:space="0" w:color="auto"/>
      </w:divBdr>
    </w:div>
    <w:div w:id="1238901341">
      <w:bodyDiv w:val="1"/>
      <w:marLeft w:val="0"/>
      <w:marRight w:val="0"/>
      <w:marTop w:val="0"/>
      <w:marBottom w:val="0"/>
      <w:divBdr>
        <w:top w:val="none" w:sz="0" w:space="0" w:color="auto"/>
        <w:left w:val="none" w:sz="0" w:space="0" w:color="auto"/>
        <w:bottom w:val="none" w:sz="0" w:space="0" w:color="auto"/>
        <w:right w:val="none" w:sz="0" w:space="0" w:color="auto"/>
      </w:divBdr>
    </w:div>
    <w:div w:id="1319070387">
      <w:bodyDiv w:val="1"/>
      <w:marLeft w:val="0"/>
      <w:marRight w:val="0"/>
      <w:marTop w:val="0"/>
      <w:marBottom w:val="0"/>
      <w:divBdr>
        <w:top w:val="none" w:sz="0" w:space="0" w:color="auto"/>
        <w:left w:val="none" w:sz="0" w:space="0" w:color="auto"/>
        <w:bottom w:val="none" w:sz="0" w:space="0" w:color="auto"/>
        <w:right w:val="none" w:sz="0" w:space="0" w:color="auto"/>
      </w:divBdr>
    </w:div>
    <w:div w:id="1815291686">
      <w:bodyDiv w:val="1"/>
      <w:marLeft w:val="0"/>
      <w:marRight w:val="0"/>
      <w:marTop w:val="0"/>
      <w:marBottom w:val="0"/>
      <w:divBdr>
        <w:top w:val="none" w:sz="0" w:space="0" w:color="auto"/>
        <w:left w:val="none" w:sz="0" w:space="0" w:color="auto"/>
        <w:bottom w:val="none" w:sz="0" w:space="0" w:color="auto"/>
        <w:right w:val="none" w:sz="0" w:space="0" w:color="auto"/>
      </w:divBdr>
    </w:div>
    <w:div w:id="2075426772">
      <w:bodyDiv w:val="1"/>
      <w:marLeft w:val="0"/>
      <w:marRight w:val="0"/>
      <w:marTop w:val="0"/>
      <w:marBottom w:val="0"/>
      <w:divBdr>
        <w:top w:val="none" w:sz="0" w:space="0" w:color="auto"/>
        <w:left w:val="none" w:sz="0" w:space="0" w:color="auto"/>
        <w:bottom w:val="none" w:sz="0" w:space="0" w:color="auto"/>
        <w:right w:val="none" w:sz="0" w:space="0" w:color="auto"/>
      </w:divBdr>
    </w:div>
    <w:div w:id="213282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4BFB4-EE05-4014-B5C2-91ED0FBB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2969</TotalTime>
  <Pages>1</Pages>
  <Words>38902</Words>
  <Characters>221746</Characters>
  <Application>Microsoft Office Word</Application>
  <DocSecurity>0</DocSecurity>
  <Lines>1847</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Римма Керимкулова</dc:creator>
  <cp:lastModifiedBy>Аруай Муржусупова Арманкызы</cp:lastModifiedBy>
  <cp:revision>492</cp:revision>
  <dcterms:created xsi:type="dcterms:W3CDTF">2025-04-04T12:22:00Z</dcterms:created>
  <dcterms:modified xsi:type="dcterms:W3CDTF">2025-04-16T12:28:00Z</dcterms:modified>
</cp:coreProperties>
</file>